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884" w:rsidRPr="00131884" w:rsidRDefault="00131884" w:rsidP="00453407">
      <w:pPr>
        <w:spacing w:after="0"/>
        <w:jc w:val="right"/>
        <w:outlineLvl w:val="0"/>
        <w:rPr>
          <w:rFonts w:ascii="Times New Roman" w:hAnsi="Times New Roman" w:cs="Times New Roman"/>
          <w:b/>
          <w:u w:val="single"/>
        </w:rPr>
      </w:pPr>
      <w:r w:rsidRPr="00131884">
        <w:rPr>
          <w:rFonts w:ascii="Times New Roman" w:hAnsi="Times New Roman" w:cs="Times New Roman"/>
          <w:b/>
        </w:rPr>
        <w:t xml:space="preserve">Oleśnica, </w:t>
      </w:r>
      <w:r w:rsidR="00C910F0">
        <w:rPr>
          <w:rFonts w:ascii="Times New Roman" w:hAnsi="Times New Roman" w:cs="Times New Roman"/>
          <w:b/>
        </w:rPr>
        <w:t>2</w:t>
      </w:r>
      <w:r w:rsidR="0093320F">
        <w:rPr>
          <w:rFonts w:ascii="Times New Roman" w:hAnsi="Times New Roman" w:cs="Times New Roman"/>
          <w:b/>
        </w:rPr>
        <w:t>8</w:t>
      </w:r>
      <w:r w:rsidR="00912841">
        <w:rPr>
          <w:rFonts w:ascii="Times New Roman" w:hAnsi="Times New Roman" w:cs="Times New Roman"/>
          <w:b/>
        </w:rPr>
        <w:t>.06.2019r</w:t>
      </w:r>
    </w:p>
    <w:p w:rsidR="00131884" w:rsidRPr="00131884" w:rsidRDefault="00131884" w:rsidP="00453407">
      <w:pPr>
        <w:spacing w:after="0"/>
        <w:outlineLvl w:val="0"/>
        <w:rPr>
          <w:rFonts w:ascii="Times New Roman" w:hAnsi="Times New Roman" w:cs="Times New Roman"/>
          <w:b/>
          <w:u w:val="single"/>
        </w:rPr>
      </w:pPr>
      <w:bookmarkStart w:id="0" w:name="_Toc459294025"/>
      <w:bookmarkStart w:id="1" w:name="_Toc459792443"/>
      <w:r w:rsidRPr="00131884">
        <w:rPr>
          <w:rFonts w:ascii="Times New Roman" w:hAnsi="Times New Roman" w:cs="Times New Roman"/>
          <w:b/>
        </w:rPr>
        <w:t xml:space="preserve">Nr sprawy: </w:t>
      </w:r>
      <w:bookmarkEnd w:id="0"/>
      <w:bookmarkEnd w:id="1"/>
      <w:r w:rsidRPr="00131884">
        <w:rPr>
          <w:rFonts w:ascii="Times New Roman" w:hAnsi="Times New Roman" w:cs="Times New Roman"/>
          <w:b/>
        </w:rPr>
        <w:t>PZS/PN/</w:t>
      </w:r>
      <w:r w:rsidR="00912841">
        <w:rPr>
          <w:rFonts w:ascii="Times New Roman" w:hAnsi="Times New Roman" w:cs="Times New Roman"/>
          <w:b/>
        </w:rPr>
        <w:t>1</w:t>
      </w:r>
      <w:r w:rsidR="0093320F">
        <w:rPr>
          <w:rFonts w:ascii="Times New Roman" w:hAnsi="Times New Roman" w:cs="Times New Roman"/>
          <w:b/>
        </w:rPr>
        <w:t>3</w:t>
      </w:r>
      <w:r w:rsidR="00AA0307">
        <w:rPr>
          <w:rFonts w:ascii="Times New Roman" w:hAnsi="Times New Roman" w:cs="Times New Roman"/>
          <w:b/>
        </w:rPr>
        <w:t>/2019</w:t>
      </w:r>
    </w:p>
    <w:p w:rsidR="00131884" w:rsidRPr="00131884" w:rsidRDefault="00131884" w:rsidP="00453407">
      <w:pPr>
        <w:spacing w:after="0"/>
        <w:jc w:val="center"/>
        <w:rPr>
          <w:rFonts w:ascii="Times New Roman" w:hAnsi="Times New Roman" w:cs="Times New Roman"/>
          <w:b/>
          <w:u w:val="single"/>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36"/>
          <w:szCs w:val="36"/>
        </w:rPr>
        <w:t>SPECYFIKACJA ISTOTNYCH WARUNKÓW ZAMÓWIENIA</w:t>
      </w: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28"/>
          <w:szCs w:val="28"/>
        </w:rPr>
        <w:t>(SIWZ)</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sz w:val="26"/>
          <w:szCs w:val="26"/>
        </w:rPr>
        <w:t>w postępowaniu o udzielenie zamówienia publicznego o wartości szacunkowej powyżej 30.000 euro prowadzonego w trybie przetargu nieograniczonego</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912841" w:rsidP="00453407">
      <w:pPr>
        <w:spacing w:after="0"/>
        <w:jc w:val="center"/>
        <w:rPr>
          <w:rFonts w:ascii="Times New Roman" w:hAnsi="Times New Roman" w:cs="Times New Roman"/>
          <w:b/>
          <w:sz w:val="26"/>
          <w:szCs w:val="26"/>
          <w:u w:val="single"/>
        </w:rPr>
      </w:pPr>
      <w:r>
        <w:rPr>
          <w:rFonts w:ascii="Times New Roman" w:hAnsi="Times New Roman" w:cs="Times New Roman"/>
          <w:b/>
          <w:sz w:val="32"/>
          <w:szCs w:val="32"/>
        </w:rPr>
        <w:t>Dostawy</w:t>
      </w:r>
      <w:r w:rsidR="00C910F0">
        <w:rPr>
          <w:rFonts w:ascii="Times New Roman" w:hAnsi="Times New Roman" w:cs="Times New Roman"/>
          <w:b/>
          <w:sz w:val="32"/>
          <w:szCs w:val="32"/>
        </w:rPr>
        <w:t xml:space="preserve"> </w:t>
      </w:r>
      <w:r w:rsidR="0093320F">
        <w:rPr>
          <w:rFonts w:ascii="Times New Roman" w:hAnsi="Times New Roman" w:cs="Times New Roman"/>
          <w:b/>
          <w:sz w:val="32"/>
          <w:szCs w:val="32"/>
        </w:rPr>
        <w:t xml:space="preserve">płynów infuzyjnych </w:t>
      </w:r>
      <w:r w:rsidR="007A33BD">
        <w:rPr>
          <w:rFonts w:ascii="Times New Roman" w:hAnsi="Times New Roman" w:cs="Times New Roman"/>
          <w:b/>
          <w:sz w:val="32"/>
          <w:szCs w:val="32"/>
        </w:rPr>
        <w:t>do Powiatowego Zespołu Szpitali</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ind w:left="426"/>
        <w:rPr>
          <w:rFonts w:ascii="Times New Roman" w:hAnsi="Times New Roman" w:cs="Times New Roman"/>
          <w:b/>
          <w:sz w:val="28"/>
          <w:szCs w:val="26"/>
          <w:u w:val="single"/>
        </w:rPr>
      </w:pPr>
      <w:r w:rsidRPr="00131884">
        <w:rPr>
          <w:rFonts w:ascii="Times New Roman" w:hAnsi="Times New Roman" w:cs="Times New Roman"/>
          <w:sz w:val="24"/>
        </w:rPr>
        <w:t>Ogłoszenie o przetargu nieograniczonym zamieszczono: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 xml:space="preserve">Biuletyn zamówień publicznych: </w:t>
      </w:r>
      <w:hyperlink r:id="rId6" w:history="1">
        <w:r w:rsidRPr="00131884">
          <w:rPr>
            <w:rStyle w:val="Hipercze"/>
            <w:rFonts w:ascii="Times New Roman" w:hAnsi="Times New Roman" w:cs="Times New Roman"/>
            <w:sz w:val="24"/>
          </w:rPr>
          <w:t>www.portal.uzp.gov.pl</w:t>
        </w:r>
      </w:hyperlink>
      <w:r w:rsidRPr="00131884">
        <w:rPr>
          <w:rFonts w:ascii="Times New Roman" w:hAnsi="Times New Roman" w:cs="Times New Roman"/>
          <w:sz w:val="24"/>
        </w:rPr>
        <w:t>,</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tablica ogłoszeń w siedzibie Zamawiającego,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strona internetowa Powiatowego Zespołu szpitali: www.pzsolesnica.pl</w:t>
      </w:r>
    </w:p>
    <w:p w:rsidR="00131884" w:rsidRPr="00131884" w:rsidRDefault="00131884" w:rsidP="00453407">
      <w:pPr>
        <w:spacing w:after="0"/>
        <w:ind w:left="426"/>
        <w:rPr>
          <w:rFonts w:ascii="Times New Roman" w:hAnsi="Times New Roman" w:cs="Times New Roman"/>
          <w:sz w:val="24"/>
        </w:rPr>
      </w:pPr>
      <w:r w:rsidRPr="00131884">
        <w:rPr>
          <w:rFonts w:ascii="Times New Roman" w:hAnsi="Times New Roman" w:cs="Times New Roman"/>
          <w:sz w:val="24"/>
        </w:rPr>
        <w:t xml:space="preserve"> </w:t>
      </w:r>
    </w:p>
    <w:p w:rsidR="00131884" w:rsidRPr="00131884" w:rsidRDefault="00131884" w:rsidP="00453407">
      <w:pPr>
        <w:spacing w:after="0"/>
        <w:rPr>
          <w:rFonts w:ascii="Times New Roman" w:hAnsi="Times New Roman" w:cs="Times New Roman"/>
          <w:b/>
          <w:sz w:val="26"/>
          <w:szCs w:val="26"/>
          <w:u w:val="single"/>
        </w:rPr>
      </w:pPr>
    </w:p>
    <w:p w:rsidR="003357C8" w:rsidRDefault="003357C8" w:rsidP="003357C8">
      <w:pPr>
        <w:spacing w:after="0"/>
        <w:ind w:left="142"/>
        <w:rPr>
          <w:rFonts w:ascii="Times New Roman" w:hAnsi="Times New Roman" w:cs="Times New Roman"/>
          <w:sz w:val="20"/>
        </w:rPr>
      </w:pPr>
    </w:p>
    <w:p w:rsidR="003357C8" w:rsidRPr="003357C8" w:rsidRDefault="003357C8" w:rsidP="003357C8">
      <w:pPr>
        <w:spacing w:after="0"/>
        <w:ind w:left="142"/>
        <w:rPr>
          <w:rFonts w:ascii="Times New Roman" w:hAnsi="Times New Roman" w:cs="Times New Roman"/>
          <w:sz w:val="20"/>
        </w:rPr>
      </w:pPr>
    </w:p>
    <w:p w:rsidR="00131884" w:rsidRPr="003357C8" w:rsidRDefault="00131884" w:rsidP="003357C8">
      <w:pPr>
        <w:spacing w:after="0"/>
        <w:ind w:left="6372" w:firstLine="708"/>
        <w:rPr>
          <w:rFonts w:ascii="Times New Roman" w:hAnsi="Times New Roman" w:cs="Times New Roman"/>
          <w:b/>
        </w:rPr>
      </w:pPr>
      <w:r w:rsidRPr="003357C8">
        <w:rPr>
          <w:rFonts w:ascii="Times New Roman" w:hAnsi="Times New Roman" w:cs="Times New Roman"/>
          <w:b/>
        </w:rPr>
        <w:t>Zatwierdzam:</w:t>
      </w:r>
    </w:p>
    <w:p w:rsidR="003357C8" w:rsidRPr="003357C8" w:rsidRDefault="003357C8" w:rsidP="003357C8">
      <w:pPr>
        <w:spacing w:after="0"/>
        <w:ind w:left="4956" w:firstLine="708"/>
        <w:jc w:val="center"/>
        <w:rPr>
          <w:rFonts w:ascii="Times New Roman" w:hAnsi="Times New Roman" w:cs="Times New Roman"/>
          <w:sz w:val="18"/>
        </w:rPr>
      </w:pPr>
      <w:r w:rsidRPr="003357C8">
        <w:rPr>
          <w:rFonts w:ascii="Times New Roman" w:hAnsi="Times New Roman" w:cs="Times New Roman"/>
          <w:sz w:val="18"/>
        </w:rPr>
        <w:t>(kierownik Zamawiającego)</w:t>
      </w:r>
    </w:p>
    <w:p w:rsidR="00131884" w:rsidRPr="00131884" w:rsidRDefault="00131884" w:rsidP="003357C8">
      <w:pPr>
        <w:spacing w:after="0"/>
        <w:ind w:left="142"/>
        <w:jc w:val="right"/>
        <w:rPr>
          <w:rFonts w:ascii="Times New Roman" w:hAnsi="Times New Roman" w:cs="Times New Roman"/>
        </w:rPr>
      </w:pPr>
    </w:p>
    <w:p w:rsidR="00131884" w:rsidRDefault="00131884" w:rsidP="00453407">
      <w:pPr>
        <w:spacing w:after="0"/>
        <w:jc w:val="right"/>
      </w:pPr>
    </w:p>
    <w:p w:rsidR="00131884" w:rsidRDefault="00131884" w:rsidP="00453407">
      <w:pPr>
        <w:spacing w:after="0"/>
        <w:jc w:val="right"/>
      </w:pPr>
    </w:p>
    <w:p w:rsidR="00131884" w:rsidRDefault="00131884" w:rsidP="00453407">
      <w:pPr>
        <w:spacing w:after="0"/>
        <w:rPr>
          <w:rFonts w:ascii="Times New Roman" w:hAnsi="Times New Roman" w:cs="Times New Roman"/>
          <w:b/>
          <w:sz w:val="24"/>
        </w:rPr>
      </w:pPr>
    </w:p>
    <w:p w:rsidR="00131884" w:rsidRDefault="00131884" w:rsidP="00453407">
      <w:pPr>
        <w:spacing w:after="0"/>
        <w:rPr>
          <w:rFonts w:ascii="Times New Roman" w:hAnsi="Times New Roman" w:cs="Times New Roman"/>
          <w:b/>
          <w:sz w:val="24"/>
        </w:rPr>
      </w:pPr>
    </w:p>
    <w:p w:rsidR="002A62F4" w:rsidRPr="002A62F4" w:rsidRDefault="002A62F4" w:rsidP="0046023D">
      <w:pPr>
        <w:pStyle w:val="Akapitzlist"/>
        <w:numPr>
          <w:ilvl w:val="0"/>
          <w:numId w:val="37"/>
        </w:numPr>
        <w:spacing w:after="0"/>
        <w:rPr>
          <w:rFonts w:ascii="Times New Roman" w:hAnsi="Times New Roman" w:cs="Times New Roman"/>
          <w:b/>
          <w:sz w:val="24"/>
        </w:rPr>
      </w:pPr>
      <w:r w:rsidRPr="002A62F4">
        <w:rPr>
          <w:rFonts w:ascii="Times New Roman" w:hAnsi="Times New Roman" w:cs="Times New Roman"/>
          <w:b/>
          <w:sz w:val="24"/>
        </w:rPr>
        <w:t>WARUNKI OGÓLNE ZAMÓWIENIA</w:t>
      </w:r>
    </w:p>
    <w:p w:rsidR="002A62F4" w:rsidRPr="002A62F4" w:rsidRDefault="002A62F4" w:rsidP="00453407">
      <w:pPr>
        <w:pStyle w:val="Akapitzlist"/>
        <w:spacing w:after="0"/>
        <w:ind w:left="360"/>
        <w:rPr>
          <w:rFonts w:ascii="Times New Roman" w:hAnsi="Times New Roman" w:cs="Times New Roman"/>
          <w:sz w:val="24"/>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Nazwa oraz adres zamawiającego</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Zamawiający : Powiatowy Zespół Szpitali ul. Armii Krajowej 1, 56-400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Dane Zamawiającego: </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Nazwa: Powiatowy Zespół Szpitali</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Adres: ul. Armii Krajowej 1, 50-400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Telefon: 717767427 Faks: 717767307</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Email: </w:t>
      </w:r>
      <w:hyperlink r:id="rId7" w:history="1">
        <w:r w:rsidRPr="002A62F4">
          <w:rPr>
            <w:rStyle w:val="Hipercze"/>
            <w:rFonts w:ascii="Times New Roman" w:hAnsi="Times New Roman" w:cs="Times New Roman"/>
            <w:sz w:val="24"/>
          </w:rPr>
          <w:t>SEKRETARIAT@PZSOLESNICA.PL</w:t>
        </w:r>
      </w:hyperlink>
    </w:p>
    <w:p w:rsidR="002A62F4" w:rsidRDefault="002A62F4" w:rsidP="00453407">
      <w:pPr>
        <w:pStyle w:val="Akapitzlist"/>
        <w:spacing w:after="0"/>
        <w:ind w:left="360"/>
        <w:rPr>
          <w:rFonts w:ascii="Times New Roman" w:hAnsi="Times New Roman" w:cs="Times New Roman"/>
        </w:rPr>
      </w:pPr>
    </w:p>
    <w:p w:rsidR="00453407" w:rsidRDefault="00453407" w:rsidP="00453407">
      <w:pPr>
        <w:pStyle w:val="Akapitzlist"/>
        <w:spacing w:after="0"/>
        <w:ind w:left="360"/>
        <w:rPr>
          <w:rFonts w:ascii="Times New Roman" w:hAnsi="Times New Roman" w:cs="Times New Roman"/>
        </w:rPr>
      </w:pPr>
    </w:p>
    <w:p w:rsidR="00453407" w:rsidRPr="002A62F4" w:rsidRDefault="00453407" w:rsidP="00453407">
      <w:pPr>
        <w:pStyle w:val="Akapitzlist"/>
        <w:spacing w:after="0"/>
        <w:ind w:left="360"/>
        <w:outlineLvl w:val="0"/>
        <w:rPr>
          <w:rFonts w:ascii="Times New Roman" w:hAnsi="Times New Roman" w:cs="Times New Roman"/>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Numer Referencyjny</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Postępowanie, którego dotyczy niniejszy dokument oznaczone jest numerem :</w:t>
      </w:r>
      <w:r w:rsidR="00661582">
        <w:rPr>
          <w:rFonts w:ascii="Times New Roman" w:hAnsi="Times New Roman" w:cs="Times New Roman"/>
          <w:sz w:val="24"/>
          <w:szCs w:val="24"/>
        </w:rPr>
        <w:t xml:space="preserve"> </w:t>
      </w:r>
      <w:r w:rsidR="00A86B2F">
        <w:rPr>
          <w:rFonts w:ascii="Times New Roman" w:hAnsi="Times New Roman" w:cs="Times New Roman"/>
          <w:b/>
          <w:sz w:val="24"/>
          <w:szCs w:val="24"/>
        </w:rPr>
        <w:t>PZS/PN/</w:t>
      </w:r>
      <w:r w:rsidR="00912841">
        <w:rPr>
          <w:rFonts w:ascii="Times New Roman" w:hAnsi="Times New Roman" w:cs="Times New Roman"/>
          <w:b/>
          <w:sz w:val="24"/>
          <w:szCs w:val="24"/>
        </w:rPr>
        <w:t>1</w:t>
      </w:r>
      <w:r w:rsidR="0093320F">
        <w:rPr>
          <w:rFonts w:ascii="Times New Roman" w:hAnsi="Times New Roman" w:cs="Times New Roman"/>
          <w:b/>
          <w:sz w:val="24"/>
          <w:szCs w:val="24"/>
        </w:rPr>
        <w:t>3</w:t>
      </w:r>
      <w:r w:rsidR="00A86B2F">
        <w:rPr>
          <w:rFonts w:ascii="Times New Roman" w:hAnsi="Times New Roman" w:cs="Times New Roman"/>
          <w:b/>
          <w:sz w:val="24"/>
          <w:szCs w:val="24"/>
        </w:rPr>
        <w:t>/2019</w:t>
      </w: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Wykonawcy we wszelkich kontaktach z zamawiającym powinni powoływać się na ten znak.</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b/>
          <w:sz w:val="24"/>
          <w:szCs w:val="24"/>
        </w:rPr>
      </w:pPr>
      <w:r w:rsidRPr="002A62F4">
        <w:rPr>
          <w:rFonts w:ascii="Times New Roman" w:hAnsi="Times New Roman" w:cs="Times New Roman"/>
          <w:b/>
          <w:sz w:val="24"/>
          <w:szCs w:val="24"/>
        </w:rPr>
        <w:t>Informacje uzupełniające</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 xml:space="preserve">Wszelkie informacje zawarte w niniejszej Specyfikacji Istotnych Warunków Zamówienia zwanej dalej „SIWZ”, przeznaczone są wyłącznie do celów przygotowania oferty i w żadnym przypadku nie powinny być wykorzystywane w inny sposób, ani udostępniane osobom nie uczestniczącym </w:t>
      </w:r>
      <w:r w:rsidR="00661582">
        <w:rPr>
          <w:rFonts w:ascii="Times New Roman" w:hAnsi="Times New Roman" w:cs="Times New Roman"/>
          <w:sz w:val="24"/>
          <w:szCs w:val="24"/>
        </w:rPr>
        <w:br/>
      </w:r>
      <w:r w:rsidRPr="002A62F4">
        <w:rPr>
          <w:rFonts w:ascii="Times New Roman" w:hAnsi="Times New Roman" w:cs="Times New Roman"/>
          <w:sz w:val="24"/>
          <w:szCs w:val="24"/>
        </w:rPr>
        <w:t>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Ilekroć w SIWZ zastosowane jest pojęcie „ustawa ”, bez określenia o jaką ustawę chodzi, dotyczy ono ustawy z dnia 29 stycznia 2004r. Prawo zamówień publicznych (Dz.</w:t>
      </w:r>
      <w:r w:rsidR="00912841">
        <w:rPr>
          <w:rFonts w:ascii="Times New Roman" w:hAnsi="Times New Roman" w:cs="Times New Roman"/>
          <w:sz w:val="24"/>
        </w:rPr>
        <w:t xml:space="preserve"> </w:t>
      </w:r>
      <w:r w:rsidRPr="002A62F4">
        <w:rPr>
          <w:rFonts w:ascii="Times New Roman" w:hAnsi="Times New Roman" w:cs="Times New Roman"/>
          <w:sz w:val="24"/>
        </w:rPr>
        <w:t>U.</w:t>
      </w:r>
      <w:r w:rsidR="00912841">
        <w:rPr>
          <w:rFonts w:ascii="Times New Roman" w:hAnsi="Times New Roman" w:cs="Times New Roman"/>
          <w:sz w:val="24"/>
        </w:rPr>
        <w:t xml:space="preserve"> </w:t>
      </w:r>
      <w:r w:rsidRPr="002A62F4">
        <w:rPr>
          <w:rFonts w:ascii="Times New Roman" w:hAnsi="Times New Roman" w:cs="Times New Roman"/>
          <w:sz w:val="24"/>
        </w:rPr>
        <w:t xml:space="preserve">z 2018r., poz. 1986 </w:t>
      </w:r>
      <w:r w:rsidR="00661582">
        <w:rPr>
          <w:rFonts w:ascii="Times New Roman" w:hAnsi="Times New Roman" w:cs="Times New Roman"/>
          <w:sz w:val="24"/>
        </w:rPr>
        <w:br/>
      </w:r>
      <w:proofErr w:type="spellStart"/>
      <w:r w:rsidR="00912841">
        <w:rPr>
          <w:rFonts w:ascii="Times New Roman" w:hAnsi="Times New Roman" w:cs="Times New Roman"/>
          <w:sz w:val="24"/>
        </w:rPr>
        <w:t>t.j</w:t>
      </w:r>
      <w:proofErr w:type="spellEnd"/>
      <w:r w:rsidR="00912841">
        <w:rPr>
          <w:rFonts w:ascii="Times New Roman" w:hAnsi="Times New Roman" w:cs="Times New Roman"/>
          <w:sz w:val="24"/>
        </w:rPr>
        <w:t>.</w:t>
      </w:r>
      <w:r w:rsidRPr="002A62F4">
        <w:rPr>
          <w:rFonts w:ascii="Times New Roman" w:hAnsi="Times New Roman" w:cs="Times New Roman"/>
          <w:sz w:val="24"/>
        </w:rPr>
        <w:t xml:space="preserve"> ).</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Postępowanie o udzielenie zamówienia publicznego może zostać unieważnione jedynie </w:t>
      </w:r>
      <w:r w:rsidR="00661582">
        <w:rPr>
          <w:rFonts w:ascii="Times New Roman" w:hAnsi="Times New Roman" w:cs="Times New Roman"/>
          <w:sz w:val="24"/>
        </w:rPr>
        <w:br/>
      </w:r>
      <w:r w:rsidRPr="002A62F4">
        <w:rPr>
          <w:rFonts w:ascii="Times New Roman" w:hAnsi="Times New Roman" w:cs="Times New Roman"/>
          <w:sz w:val="24"/>
        </w:rPr>
        <w:t>w przypadkach określonych w art. 93 ustawy. O fakcie unieważnienia postępowania, zamawiający poinformuje wykonawców zgodnie z art. 93 ust. 3 ustawy.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Postępowanie i udzielenie zamówienia publicznego prowadzi się w języku polskim z zachowaniem formy pisemnej.</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Zgodnie z art. 14 ust. 2 ustawy jeżeli w niniejszym postępowaniu koniec  terminu do wykonania danej czynności przypada na sobotę lub dzień ustawowo wolny od pracy, termin upływa dnia następnego po dniu lub dniach wolnych od pracy.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661582" w:rsidRDefault="002A62F4" w:rsidP="00453407">
      <w:pPr>
        <w:pStyle w:val="Akapitzlist"/>
        <w:spacing w:after="0"/>
        <w:ind w:left="0"/>
        <w:jc w:val="both"/>
        <w:rPr>
          <w:rFonts w:ascii="Times New Roman" w:hAnsi="Times New Roman" w:cs="Times New Roman"/>
          <w:b/>
          <w:sz w:val="24"/>
        </w:rPr>
      </w:pPr>
      <w:r w:rsidRPr="00661582">
        <w:rPr>
          <w:rFonts w:ascii="Times New Roman" w:hAnsi="Times New Roman" w:cs="Times New Roman"/>
          <w:b/>
          <w:sz w:val="24"/>
        </w:rPr>
        <w:t>Obowiązek informacyjny wynikający z RODO</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Obowiązek informacyjny wynikający z art. 13 RODO (rozporządzenie Parlamenty Europejskiego </w:t>
      </w:r>
      <w:r w:rsidR="00661582">
        <w:rPr>
          <w:rFonts w:ascii="Times New Roman" w:hAnsi="Times New Roman" w:cs="Times New Roman"/>
          <w:sz w:val="24"/>
        </w:rPr>
        <w:br/>
      </w:r>
      <w:r w:rsidRPr="002A62F4">
        <w:rPr>
          <w:rFonts w:ascii="Times New Roman" w:hAnsi="Times New Roman" w:cs="Times New Roman"/>
          <w:sz w:val="24"/>
        </w:rPr>
        <w:t xml:space="preserve">i Rady(UE)2016/679 z dnia 27 kwietnia 2016 r. w sprawie ochrony osób fizycznych w związku </w:t>
      </w:r>
      <w:r w:rsidR="00661582">
        <w:rPr>
          <w:rFonts w:ascii="Times New Roman" w:hAnsi="Times New Roman" w:cs="Times New Roman"/>
          <w:sz w:val="24"/>
        </w:rPr>
        <w:br/>
      </w:r>
      <w:r w:rsidRPr="002A62F4">
        <w:rPr>
          <w:rFonts w:ascii="Times New Roman" w:hAnsi="Times New Roman" w:cs="Times New Roman"/>
          <w:sz w:val="24"/>
        </w:rPr>
        <w:t xml:space="preserve">z przetwarzaniem danych osobowych i w sprawie swobodnego przepływu takich danych oraz uchylenia dyrektywy 95/46/WE- ogólne rozporządzenie o ochronie danych -  Dz. Urz. UE L 119 </w:t>
      </w:r>
      <w:r w:rsidR="00661582">
        <w:rPr>
          <w:rFonts w:ascii="Times New Roman" w:hAnsi="Times New Roman" w:cs="Times New Roman"/>
          <w:sz w:val="24"/>
        </w:rPr>
        <w:br/>
      </w:r>
      <w:r w:rsidRPr="002A62F4">
        <w:rPr>
          <w:rFonts w:ascii="Times New Roman" w:hAnsi="Times New Roman" w:cs="Times New Roman"/>
          <w:sz w:val="24"/>
        </w:rPr>
        <w:t>z 04.05.2016) zwanym dalej RODO – dotyczy przypadku zbierania danych osobowych bezpośrednio od osób fizycznych, których dane dotyczą, w celu związanym z niniejszym postępowaniem</w:t>
      </w:r>
      <w:r w:rsidR="00661582">
        <w:rPr>
          <w:rFonts w:ascii="Times New Roman" w:hAnsi="Times New Roman" w:cs="Times New Roman"/>
          <w:sz w:val="24"/>
        </w:rPr>
        <w:br/>
      </w:r>
      <w:r w:rsidRPr="002A62F4">
        <w:rPr>
          <w:rFonts w:ascii="Times New Roman" w:hAnsi="Times New Roman" w:cs="Times New Roman"/>
          <w:sz w:val="24"/>
        </w:rPr>
        <w:t>o udzielenie zamówienia publicznego.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zamówieniach publicznych administratorem danych osobowych obowiązanym do spełnienia obowiązku informacyjnego z art. 13 RODO będzie w szczególności:</w:t>
      </w:r>
    </w:p>
    <w:p w:rsidR="002A62F4" w:rsidRPr="002A62F4" w:rsidRDefault="002A62F4" w:rsidP="0046023D">
      <w:pPr>
        <w:pStyle w:val="Akapitzlist"/>
        <w:numPr>
          <w:ilvl w:val="0"/>
          <w:numId w:val="55"/>
        </w:numPr>
        <w:spacing w:after="0"/>
        <w:ind w:left="284" w:hanging="284"/>
        <w:jc w:val="both"/>
        <w:rPr>
          <w:rFonts w:ascii="Times New Roman" w:hAnsi="Times New Roman" w:cs="Times New Roman"/>
          <w:sz w:val="24"/>
        </w:rPr>
      </w:pPr>
      <w:r w:rsidRPr="002A62F4">
        <w:rPr>
          <w:rFonts w:ascii="Times New Roman" w:hAnsi="Times New Roman" w:cs="Times New Roman"/>
          <w:b/>
          <w:sz w:val="24"/>
        </w:rPr>
        <w:t>Zamawiający</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 prowadzącą jednoosobową działalność gospodarczą,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lastRenderedPageBreak/>
        <w:t xml:space="preserve">pełnomocnika wykonawcy będącego osobą fizyczną(np. dane osobowe zamieszczone </w:t>
      </w:r>
      <w:r w:rsidR="00661582">
        <w:rPr>
          <w:rFonts w:ascii="Times New Roman" w:hAnsi="Times New Roman" w:cs="Times New Roman"/>
          <w:sz w:val="24"/>
        </w:rPr>
        <w:br/>
      </w:r>
      <w:r w:rsidRPr="002A62F4">
        <w:rPr>
          <w:rFonts w:ascii="Times New Roman" w:hAnsi="Times New Roman" w:cs="Times New Roman"/>
          <w:sz w:val="24"/>
        </w:rPr>
        <w:t>w pełnomocnictwie)</w:t>
      </w:r>
      <w:r>
        <w:rPr>
          <w:rFonts w:ascii="Times New Roman" w:hAnsi="Times New Roman" w:cs="Times New Roman"/>
          <w:sz w:val="24"/>
        </w:rPr>
        <w:t>,</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członka organu zarządzającego wykonawcy, będącego osobą fizyczną(np. dane osobowe zamieszczone w informacji KRK)</w:t>
      </w:r>
      <w:r>
        <w:rPr>
          <w:rFonts w:ascii="Times New Roman" w:hAnsi="Times New Roman" w:cs="Times New Roman"/>
          <w:sz w:val="24"/>
        </w:rPr>
        <w:t>,</w:t>
      </w:r>
    </w:p>
    <w:p w:rsidR="002A62F4" w:rsidRP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osoby fizycznej skierowanej do przygotowania i przeprowadzenia postępowania o udzielenie zamówienia publicznego;</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Wykonawca</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osoby fizycznej skierowanej do realizacji zamówienia</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podwykonawcy/podmioty trzeciego będącego osobą fizyczną</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 podmiotu trzeciego będącego osobą fizyczną, prowadzącą jednoosobową działalność gospodarczą,</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pełnomocnika podwykonawcy/podmiotu trzeciego będącego osobą fizyczną(np. dane osobowe zamieszczone w pełnomocnictwie)</w:t>
      </w:r>
      <w:r>
        <w:rPr>
          <w:rFonts w:ascii="Times New Roman" w:hAnsi="Times New Roman" w:cs="Times New Roman"/>
          <w:sz w:val="24"/>
        </w:rPr>
        <w:t>,</w:t>
      </w:r>
    </w:p>
    <w:p w:rsidR="002A62F4" w:rsidRP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członka organu zarządzającego podwykonawcy/podmiotu trzeciego będącego osobą fizyczną(np. dane osobowe zamieszczone w informacji KRK);</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 xml:space="preserve">Podwykonawca/podmiot trzeci </w:t>
      </w:r>
      <w:r w:rsidRPr="002A62F4">
        <w:rPr>
          <w:rFonts w:ascii="Times New Roman" w:hAnsi="Times New Roman" w:cs="Times New Roman"/>
          <w:sz w:val="24"/>
        </w:rPr>
        <w:t>– względem osób fizycznych, od których dane osobowe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Dotyczy to w szczególności osoby fizycznej skierowanej do realizacji zamówienia.</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z art. 13 RODO powinien być wykonany zraz ze zbieraniem (tj. podczas pozyskiwania) danych osobowych, a informacja powinna dotrzeć w sposób zindywidualizowany do osoby, której dane osobowe dotyczą. Mając na względzie specyfikę zamówień publicznych, uznać należy, że:</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Zamawiający zawarł klauzulę informacyjną z art. 13 RODO w ogłoszeniu o zamówieniu </w:t>
      </w:r>
      <w:r w:rsidR="00661582">
        <w:rPr>
          <w:rFonts w:ascii="Times New Roman" w:hAnsi="Times New Roman" w:cs="Times New Roman"/>
          <w:sz w:val="24"/>
        </w:rPr>
        <w:br/>
      </w:r>
      <w:r w:rsidRPr="002A62F4">
        <w:rPr>
          <w:rFonts w:ascii="Times New Roman" w:hAnsi="Times New Roman" w:cs="Times New Roman"/>
          <w:sz w:val="24"/>
        </w:rPr>
        <w:t>i SIWZ.</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Wykonawca będący osobą fizyczną, musi już na początku postępowania zapoznać się </w:t>
      </w:r>
      <w:r w:rsidR="00661582">
        <w:rPr>
          <w:rFonts w:ascii="Times New Roman" w:hAnsi="Times New Roman" w:cs="Times New Roman"/>
          <w:sz w:val="24"/>
        </w:rPr>
        <w:br/>
      </w:r>
      <w:r w:rsidRPr="002A62F4">
        <w:rPr>
          <w:rFonts w:ascii="Times New Roman" w:hAnsi="Times New Roman" w:cs="Times New Roman"/>
          <w:sz w:val="24"/>
        </w:rPr>
        <w:t>z treścią ogłoszenia o zamówieniu lub SIWZ, aby móc uczestniczyć 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podwykonawca, podmiot trzeci będzie musiał podczas pozyskiwania danych osobowych na potrzeby konkretnego postępowania o udzielenie zamówienia wypełnić obowiązek informacyjny wynikający z art. 13 RODO względem osób fizycznych, których dane osobowe dotyczą, i od których dane te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Mając na względzie treść art. 12 RODO, informacje, o których mowa w art. 13  RODO, muszą być zamieszczone w łatwo dostępnej formie i opisane zwięzłym, przejrzystym, zrozumiałym, jasnym </w:t>
      </w:r>
      <w:r w:rsidR="00453407">
        <w:rPr>
          <w:rFonts w:ascii="Times New Roman" w:hAnsi="Times New Roman" w:cs="Times New Roman"/>
          <w:sz w:val="24"/>
        </w:rPr>
        <w:br/>
      </w:r>
      <w:r w:rsidRPr="002A62F4">
        <w:rPr>
          <w:rFonts w:ascii="Times New Roman" w:hAnsi="Times New Roman" w:cs="Times New Roman"/>
          <w:sz w:val="24"/>
        </w:rPr>
        <w:t>i prostym językiem.</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wynikający z art. 13 RODO nie będzie miał zastosowania, gdy i w zakresie w jakim osoba, której dane dotyczą dysponuje już tymi informacjami.</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Zamawiający, przetwarzając dane osobowe, które pośrednio pozyskał w celu związanym </w:t>
      </w:r>
      <w:r w:rsidR="00661582">
        <w:rPr>
          <w:rFonts w:ascii="Times New Roman" w:hAnsi="Times New Roman" w:cs="Times New Roman"/>
          <w:sz w:val="24"/>
        </w:rPr>
        <w:br/>
      </w:r>
      <w:r w:rsidRPr="002A62F4">
        <w:rPr>
          <w:rFonts w:ascii="Times New Roman" w:hAnsi="Times New Roman" w:cs="Times New Roman"/>
          <w:sz w:val="24"/>
        </w:rPr>
        <w:t>z postępowaniem o udzielenie zamówienia publicznego, nie będzie zobowiązany do wypełnienia obowiązku informacyjnego, mając na względzie, treść włączeń zawartych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Wykonawca ubiegając się o udzielenie zamówienia publicznego jest zobowiązany do wypełnienia wszystkich obowiązków formalno-prawnych związanych z udziałem w postępowaniu. Do obowiązków tych należą m.in. obowiązki wynikające z RODO, w szczególności obowiązek </w:t>
      </w:r>
      <w:r w:rsidRPr="002A62F4">
        <w:rPr>
          <w:rFonts w:ascii="Times New Roman" w:hAnsi="Times New Roman" w:cs="Times New Roman"/>
          <w:sz w:val="24"/>
        </w:rPr>
        <w:lastRenderedPageBreak/>
        <w:t>informacyjny przewidziany w art. 13 RODO względem osób fizycznych, których dane osobowe dotyczą i od których dane te wykonawca bezpośrednio pozyskał. Jednakże obowiązek informacyjny wynikający z art.13 RODO nie będzie miał zastosowania, gdy i w zakresie w jakim osoba fizyczna, której dane dotyczą, dysponuje już tymi informacjami (vide: art. 13 ust.4).</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celu zapewnienia, że Wykonawca wypełnił ww. obowiązki informacyjne oraz ochrony prawnie uzasadnionych interesów osoby trzeciej, której dane zostały przekazane w związku z udziałem wykonawcy w postępowaniu, zobowiązuje się Wykonawcę do złożenia w postępowaniu o udzielenie zamówienia publicznego oświadczania o wypełnieniu przez niego obowiązków informacyjnych przewidzianych w art. 13 lub art. 14  RODO.</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ab/>
        <w:t xml:space="preserve">Zgodnie z art.13 ust. 1 i 2 rozporządzenia Parlamentu Europejskiego i  Rady (UE) 2016/679 </w:t>
      </w:r>
      <w:r w:rsidR="00661582">
        <w:rPr>
          <w:rFonts w:ascii="Times New Roman" w:hAnsi="Times New Roman" w:cs="Times New Roman"/>
          <w:sz w:val="24"/>
        </w:rPr>
        <w:br/>
      </w:r>
      <w:r w:rsidRPr="002A62F4">
        <w:rPr>
          <w:rFonts w:ascii="Times New Roman" w:hAnsi="Times New Roman" w:cs="Times New Roman"/>
          <w:sz w:val="24"/>
        </w:rPr>
        <w:t>z dnia 27 kwietnia 2016 r. w sprawie ochrony osób fizycznych w związku z przetwarzaniem danych osobowych i w sprawie swobodnego przepływu takich danych oraz uchylenia dyrektywy 95/46/WE (ogólne rozporządzenie o ochronie danych) (Dz. Urz. UE L 119 z 04.05.2016, str.1) dalej „RODO”, w związku z realizacją zadań wynikających z ustawy informuję, że:</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Administratorem danych osobowych Wykonawcy, czyli podmiotem decydującym o celach</w:t>
      </w:r>
      <w:r w:rsidR="00661582">
        <w:rPr>
          <w:rFonts w:ascii="Times New Roman" w:hAnsi="Times New Roman" w:cs="Times New Roman"/>
          <w:sz w:val="24"/>
        </w:rPr>
        <w:br/>
      </w:r>
      <w:r w:rsidRPr="002A62F4">
        <w:rPr>
          <w:rFonts w:ascii="Times New Roman" w:hAnsi="Times New Roman" w:cs="Times New Roman"/>
          <w:sz w:val="24"/>
        </w:rPr>
        <w:t xml:space="preserve"> i środkach przetwarzania danych osobowych zawartych we wszelkich dokumentach złożonych w odpowiedzi na ogłoszenie o zamówienie(dane Wykonawcy) i pozostałych dokumentach wymaganych do zawarcia umowy po rozstrzygnięciu przetargu, jest Zamawiający . Powiatowy Zespół Szpitali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Wyznaczono inspektora ochrony danych osobowych, z którym może się Pan/Pani kontaktować w sprawach ochrony i przetwarzania swoich danych osobowych, w : Powiatowym Zespole Szpitali ,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Cele przetwarzania danych osobowych: Zamówienia publiczne(Prowadzenie zamówień publicznych, Prowadzenie rejestru umów). Prowadzenie zamówień publicznych- podstawa prawna: art. 6 ust. 1 lit. C, oraz stosownych przepisów prawa</w:t>
      </w:r>
      <w:r w:rsidR="00661582">
        <w:rPr>
          <w:rFonts w:ascii="Times New Roman" w:hAnsi="Times New Roman" w:cs="Times New Roman"/>
          <w:sz w:val="24"/>
        </w:rPr>
        <w:t xml:space="preserve"> </w:t>
      </w:r>
      <w:r w:rsidRPr="002A62F4">
        <w:rPr>
          <w:rFonts w:ascii="Times New Roman" w:hAnsi="Times New Roman" w:cs="Times New Roman"/>
          <w:sz w:val="24"/>
        </w:rPr>
        <w:t>(Prawo zamówień publicznych). Realizacja zamówień publicznych na podstawie umowy art. 6 ust. 1 lit b) Okres przechowywania danych- zgodnie z przepisami prawa, maksymalnie 10 lat.</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Odbiorcy danych: odbiorcami danych są podmioty wskazane w przepisach prawa. Odbiorcami mogą być: Banki, UZP, UPUE, organy kontroli</w:t>
      </w:r>
      <w:r w:rsidR="00661582">
        <w:rPr>
          <w:rFonts w:ascii="Times New Roman" w:hAnsi="Times New Roman" w:cs="Times New Roman"/>
          <w:sz w:val="24"/>
        </w:rPr>
        <w:t xml:space="preserve"> </w:t>
      </w:r>
      <w:r w:rsidRPr="002A62F4">
        <w:rPr>
          <w:rFonts w:ascii="Times New Roman" w:hAnsi="Times New Roman" w:cs="Times New Roman"/>
          <w:sz w:val="24"/>
        </w:rPr>
        <w:t>(RIO,NIK,UKS,CBA i inne), instytucje finansujące,</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Dane osobowe będą przechowywane, zgodnie z art.97 ust. 1 ustawy, przez okres 4 lat od dnia zakończenia postępowania o udzielenie zamówienia, a jeżeli czas trwania umowy przekracza 4 lata, okres przechowywania obejmuje cały czas trwania umowy,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obowiązek podania przez Wykonawcę danych osobowych jest wymogiem ustawowym określonym w przepisach ustawy, związanym z udziałem w postępowaniu o udzielenie zamówienia publicznego; konsekwencje niepodania określonych danych wynikają z ustawy;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w odniesieniu danych osobowych decyzje nie będą podejmowanie w sposób zautomatyzowany, stosownie do art. 22 RODO;</w:t>
      </w:r>
    </w:p>
    <w:p w:rsidR="002A62F4" w:rsidRPr="002A62F4" w:rsidRDefault="002A62F4" w:rsidP="00453407">
      <w:pPr>
        <w:spacing w:after="0"/>
        <w:rPr>
          <w:rFonts w:ascii="Times New Roman" w:hAnsi="Times New Roman" w:cs="Times New Roman"/>
          <w:sz w:val="24"/>
        </w:rPr>
      </w:pPr>
      <w:r w:rsidRPr="002A62F4">
        <w:rPr>
          <w:rFonts w:ascii="Times New Roman" w:hAnsi="Times New Roman" w:cs="Times New Roman"/>
          <w:sz w:val="24"/>
          <w:szCs w:val="24"/>
        </w:rPr>
        <w:t>Wykonawca posiada</w:t>
      </w:r>
      <w:r w:rsidRPr="002A62F4">
        <w:rPr>
          <w:rFonts w:ascii="Times New Roman" w:hAnsi="Times New Roman" w:cs="Times New Roman"/>
          <w:sz w:val="24"/>
        </w:rPr>
        <w:t>:</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lastRenderedPageBreak/>
        <w:t>na podstawie art. 15 RODO prawo dostępu do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art.16 RODO prawo do sprostowania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18 RODO prawo żądania od administratora ograniczenia przetwarzania danych osobowych z zastrzeżeniem przypadków, o których mowa w art. 15 ust. 2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wniesienia skargi do Prezesa Urzędu Ochrony Danych Osobowych , gdy uzna, że przetwarzanie danych osobowych dotyczących osób narusza przepisy RODO ;</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podanie danych osobowych w zakresie zawarcia i realizacji umowy oraz realizacji wymagań określonych przepisami prawa jest obligatoryjne.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przekazanie danych do państwa trzeciego-nie dotyczy</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Wykonawcy nie przysługuje: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w związku z art.17 ust. 3 lit. </w:t>
      </w:r>
      <w:proofErr w:type="spellStart"/>
      <w:r w:rsidRPr="002A62F4">
        <w:rPr>
          <w:rFonts w:ascii="Times New Roman" w:hAnsi="Times New Roman" w:cs="Times New Roman"/>
          <w:sz w:val="24"/>
        </w:rPr>
        <w:t>b,d</w:t>
      </w:r>
      <w:proofErr w:type="spellEnd"/>
      <w:r w:rsidRPr="002A62F4">
        <w:rPr>
          <w:rFonts w:ascii="Times New Roman" w:hAnsi="Times New Roman" w:cs="Times New Roman"/>
          <w:sz w:val="24"/>
        </w:rPr>
        <w:t xml:space="preserve"> lub e RODO prawo do usunięcia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przenoszenia danych osobowych, o którym mowa w art. 20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21 RODO prawo sprzeciwu, wobec przetwarzania danych osobowych, gdyż podstawą prawną przetwarzania danych osobowych jest art. 6 ust. 1 lit. c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Dodatkowe informacje na temat wykorzystania i zabezpieczenia Państwa danych osobowych, przysługujących uprawnień i warunków skorzystania z nich znajdują się na stronie : </w:t>
      </w:r>
      <w:hyperlink r:id="rId8" w:history="1">
        <w:r w:rsidRPr="002A62F4">
          <w:rPr>
            <w:rStyle w:val="Hipercze"/>
            <w:rFonts w:ascii="Times New Roman" w:hAnsi="Times New Roman" w:cs="Times New Roman"/>
            <w:sz w:val="24"/>
          </w:rPr>
          <w:t>www.pzsolesnica.pl</w:t>
        </w:r>
      </w:hyperlink>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informacja w tym zakresie jest wymagana, jeżeli w nich odniesieniu do danego administratora lub podmiotu przetwarzającego istnieje obowiązek wyznaczenia inspektora ochrony danych osobowych.</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rsid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2A62F4" w:rsidRPr="00AA0307" w:rsidRDefault="002A62F4" w:rsidP="00AA0307">
      <w:pPr>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rPr>
          <w:rFonts w:ascii="Times New Roman" w:hAnsi="Times New Roman" w:cs="Times New Roman"/>
          <w:b/>
          <w:sz w:val="24"/>
        </w:rPr>
      </w:pPr>
      <w:r w:rsidRPr="002A62F4">
        <w:rPr>
          <w:rFonts w:ascii="Times New Roman" w:hAnsi="Times New Roman" w:cs="Times New Roman"/>
          <w:b/>
          <w:sz w:val="24"/>
        </w:rPr>
        <w:t>TRYB UDZIELENIA ZAMÓWIENIA</w:t>
      </w:r>
    </w:p>
    <w:p w:rsidR="002A62F4" w:rsidRPr="002A62F4" w:rsidRDefault="002A62F4" w:rsidP="00453407">
      <w:pPr>
        <w:pStyle w:val="Akapitzlist"/>
        <w:spacing w:after="0"/>
        <w:ind w:left="360"/>
        <w:rPr>
          <w:rFonts w:ascii="Times New Roman" w:hAnsi="Times New Roman" w:cs="Times New Roman"/>
          <w:b/>
          <w:sz w:val="24"/>
        </w:rPr>
      </w:pP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Niniejsze postępowanie o udzielenie zamówienia publicznego prowadzenie jest w trybie przetargu nieorganicznego na podstawie ustawy oraz aktów wykonawczych wydanych na jej podstawie.</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Wartość zamówienia jest mniejsza od kwoty określonej w przepisach wydanych na podstawie art. 11 ust. 8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 sprawach nieuregulowanych niniejszą SIWZ mają zastosowanie postanowienia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Ogłoszenie o zamówieniu zostało w </w:t>
      </w:r>
      <w:r w:rsidRPr="002A62F4">
        <w:rPr>
          <w:rFonts w:ascii="Times New Roman" w:hAnsi="Times New Roman" w:cs="Times New Roman"/>
          <w:sz w:val="24"/>
          <w:u w:val="single"/>
        </w:rPr>
        <w:t xml:space="preserve">Biuletynie Zamówień Publicznych, umieszczone na tablicy ogłoszeń </w:t>
      </w:r>
      <w:r w:rsidR="00661582">
        <w:rPr>
          <w:rFonts w:ascii="Times New Roman" w:hAnsi="Times New Roman" w:cs="Times New Roman"/>
          <w:sz w:val="24"/>
          <w:u w:val="single"/>
        </w:rPr>
        <w:t>Powiatowego Zespołu Szpitali</w:t>
      </w:r>
      <w:r w:rsidRPr="002A62F4">
        <w:rPr>
          <w:rFonts w:ascii="Times New Roman" w:hAnsi="Times New Roman" w:cs="Times New Roman"/>
          <w:sz w:val="24"/>
        </w:rPr>
        <w:t xml:space="preserve"> </w:t>
      </w:r>
    </w:p>
    <w:p w:rsidR="002A62F4" w:rsidRPr="002A62F4" w:rsidRDefault="002A62F4" w:rsidP="00453407">
      <w:pPr>
        <w:pStyle w:val="Akapitzlist"/>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jc w:val="both"/>
        <w:rPr>
          <w:rFonts w:ascii="Times New Roman" w:hAnsi="Times New Roman" w:cs="Times New Roman"/>
          <w:b/>
          <w:sz w:val="24"/>
        </w:rPr>
      </w:pPr>
      <w:r w:rsidRPr="002A62F4">
        <w:rPr>
          <w:rFonts w:ascii="Times New Roman" w:hAnsi="Times New Roman" w:cs="Times New Roman"/>
          <w:b/>
          <w:sz w:val="24"/>
        </w:rPr>
        <w:t>OPIS PRZEDMIOTU ZAMÓWIENIA</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 xml:space="preserve">Przedmiotem zamówienia są </w:t>
      </w:r>
      <w:r w:rsidR="00A86B2F">
        <w:rPr>
          <w:rFonts w:ascii="Times New Roman" w:hAnsi="Times New Roman"/>
        </w:rPr>
        <w:t xml:space="preserve">Dostawy </w:t>
      </w:r>
      <w:r w:rsidR="0093320F">
        <w:rPr>
          <w:rFonts w:ascii="Times New Roman" w:hAnsi="Times New Roman"/>
        </w:rPr>
        <w:t>płynów infuzyjnych</w:t>
      </w:r>
      <w:r w:rsidR="00912841">
        <w:rPr>
          <w:rFonts w:ascii="Times New Roman" w:hAnsi="Times New Roman"/>
        </w:rPr>
        <w:t xml:space="preserve"> do Powiatowego Zespołu Szpitali</w:t>
      </w:r>
      <w:r w:rsidRPr="00C63A9D">
        <w:rPr>
          <w:rFonts w:ascii="Times New Roman" w:hAnsi="Times New Roman"/>
        </w:rPr>
        <w:t xml:space="preserve"> – szczegółowy wykaz artykułów określają załączniki do formularza oferty </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Zamówienie nie składa się z  części (zadań):</w:t>
      </w:r>
      <w:r>
        <w:rPr>
          <w:rFonts w:ascii="Times New Roman" w:hAnsi="Times New Roman"/>
        </w:rPr>
        <w:t xml:space="preserve"> </w:t>
      </w:r>
      <w:r w:rsidR="0048566E">
        <w:rPr>
          <w:rFonts w:ascii="Times New Roman" w:hAnsi="Times New Roman"/>
        </w:rPr>
        <w:t>tak</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 xml:space="preserve">Dopuszcza się składanie ofert częściowych. Liczba części (zadań): 3. </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lastRenderedPageBreak/>
        <w:t>Oferty, które nie będą obejmowały wszystkich elementów składowych w obrębie danej części zostaną odrzucone.</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 xml:space="preserve">Miejsce realizacji zamówienia: </w:t>
      </w:r>
      <w:r w:rsidR="0093320F">
        <w:rPr>
          <w:rFonts w:ascii="Times New Roman" w:hAnsi="Times New Roman" w:cs="Times New Roman"/>
        </w:rPr>
        <w:t>apteka szpitalna</w:t>
      </w:r>
      <w:r w:rsidRPr="00912841">
        <w:rPr>
          <w:rFonts w:ascii="Times New Roman" w:hAnsi="Times New Roman" w:cs="Times New Roman"/>
        </w:rPr>
        <w:t xml:space="preserve"> – (IV piętro)</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Ilości podane w cennikach są orientacyjne i Wykonawca nie może się na nie powoływać w przypadku ich wykorzystania w zakresie danej pozycji cennika, a co się z tym wiąże do sprzedawania artykułów po innych cenach jednostkowych niż podane w ofercie. Zamawiający oszacował ilości na podstawie aktualnego zużycia i zapotrzebowania, nie jest w stanie określić ilości pacjentów, a tym samym materiałów które będą niezbędne w szpitalu w okresie realizacji umowy. W przypadku niniejszego zamówienia kluczową rolę odgrywa łączna wartość zamówienia, która będzie podana w umowie. Wykonawca zobowiązany jest do realizowania zamówienia tych artykułów w cenie przetargowej do końca terminu realizacji umowy.</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Zamawiający sukcesywnie w miarę występujących potrzeb będzie każdorazowo ustalał wielkość zamówienia ( rodzaj i ilość artykułów, które należy dostarczyć)</w:t>
      </w:r>
    </w:p>
    <w:p w:rsidR="00C63A9D" w:rsidRPr="00C63A9D" w:rsidRDefault="0093320F" w:rsidP="0046023D">
      <w:pPr>
        <w:pStyle w:val="Akapitzlist"/>
        <w:numPr>
          <w:ilvl w:val="0"/>
          <w:numId w:val="69"/>
        </w:numPr>
        <w:spacing w:after="0"/>
        <w:jc w:val="both"/>
        <w:rPr>
          <w:rFonts w:ascii="Times New Roman" w:hAnsi="Times New Roman"/>
        </w:rPr>
      </w:pPr>
      <w:r>
        <w:rPr>
          <w:rFonts w:ascii="Times New Roman" w:hAnsi="Times New Roman"/>
        </w:rPr>
        <w:t>Nie d</w:t>
      </w:r>
      <w:r w:rsidR="00C63A9D" w:rsidRPr="00C63A9D">
        <w:rPr>
          <w:rFonts w:ascii="Times New Roman" w:hAnsi="Times New Roman"/>
        </w:rPr>
        <w:t>opuszcza się składani</w:t>
      </w:r>
      <w:r>
        <w:rPr>
          <w:rFonts w:ascii="Times New Roman" w:hAnsi="Times New Roman"/>
        </w:rPr>
        <w:t>a</w:t>
      </w:r>
      <w:r w:rsidR="00C63A9D" w:rsidRPr="00C63A9D">
        <w:rPr>
          <w:rFonts w:ascii="Times New Roman" w:hAnsi="Times New Roman"/>
        </w:rPr>
        <w:t xml:space="preserve"> ofert częściowych. </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Oferty, które nie będą obejmowały wszystkich elementów składowych w obrębie danej części zostaną odrzucone.</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 xml:space="preserve">Miejsce realizacji zamówienia: </w:t>
      </w:r>
      <w:r w:rsidR="0048566E">
        <w:rPr>
          <w:rFonts w:ascii="Times New Roman" w:hAnsi="Times New Roman"/>
        </w:rPr>
        <w:t>apteka szpitalna</w:t>
      </w:r>
      <w:r w:rsidRPr="00C63A9D">
        <w:rPr>
          <w:rFonts w:ascii="Times New Roman" w:hAnsi="Times New Roman"/>
        </w:rPr>
        <w:t xml:space="preserve"> (IV piętro)/</w:t>
      </w:r>
    </w:p>
    <w:p w:rsidR="002A62F4" w:rsidRPr="00C63A9D" w:rsidRDefault="002A62F4" w:rsidP="0046023D">
      <w:pPr>
        <w:pStyle w:val="Akapitzlist"/>
        <w:numPr>
          <w:ilvl w:val="0"/>
          <w:numId w:val="61"/>
        </w:numPr>
        <w:spacing w:after="0"/>
        <w:ind w:left="426"/>
        <w:jc w:val="both"/>
        <w:rPr>
          <w:rFonts w:ascii="Times New Roman" w:hAnsi="Times New Roman" w:cs="Times New Roman"/>
          <w:sz w:val="24"/>
        </w:rPr>
      </w:pPr>
      <w:r w:rsidRPr="00C63A9D">
        <w:rPr>
          <w:rFonts w:ascii="Times New Roman" w:hAnsi="Times New Roman" w:cs="Times New Roman"/>
          <w:sz w:val="24"/>
        </w:rPr>
        <w:t>Kody i nazwy według Wspólnego Słownika Zamówień (CPV)</w:t>
      </w:r>
    </w:p>
    <w:p w:rsidR="00912841" w:rsidRPr="0093320F" w:rsidRDefault="002A62F4" w:rsidP="0093320F">
      <w:pPr>
        <w:pStyle w:val="Akapitzlist"/>
        <w:spacing w:after="0"/>
        <w:ind w:left="360"/>
        <w:jc w:val="both"/>
        <w:rPr>
          <w:rFonts w:ascii="Times New Roman" w:hAnsi="Times New Roman" w:cs="Times New Roman"/>
          <w:sz w:val="24"/>
        </w:rPr>
      </w:pPr>
      <w:r w:rsidRPr="00C63A9D">
        <w:rPr>
          <w:rFonts w:ascii="Times New Roman" w:hAnsi="Times New Roman" w:cs="Times New Roman"/>
          <w:sz w:val="24"/>
        </w:rPr>
        <w:t>Główny przedmiot :</w:t>
      </w:r>
      <w:r w:rsidR="007A33BD">
        <w:rPr>
          <w:rFonts w:ascii="Times New Roman" w:hAnsi="Times New Roman" w:cs="Times New Roman"/>
          <w:sz w:val="24"/>
        </w:rPr>
        <w:t xml:space="preserve"> </w:t>
      </w:r>
      <w:r w:rsidR="0093320F">
        <w:rPr>
          <w:rFonts w:ascii="Times New Roman" w:hAnsi="Times New Roman" w:cs="Times New Roman"/>
        </w:rPr>
        <w:t>33.69.25.00-2 ( płyny dożylne)</w:t>
      </w:r>
      <w:r w:rsidR="007A33BD">
        <w:rPr>
          <w:rFonts w:ascii="Times New Roman" w:hAnsi="Times New Roman"/>
          <w:b/>
        </w:rPr>
        <w:t xml:space="preserve"> </w:t>
      </w:r>
    </w:p>
    <w:p w:rsidR="002A62F4" w:rsidRPr="002A62F4" w:rsidRDefault="002A62F4" w:rsidP="00912841">
      <w:pPr>
        <w:spacing w:after="0"/>
        <w:jc w:val="both"/>
        <w:rPr>
          <w:rFonts w:ascii="Times New Roman" w:hAnsi="Times New Roman" w:cs="Times New Roman"/>
          <w:sz w:val="24"/>
        </w:rPr>
      </w:pPr>
      <w:r w:rsidRPr="002A62F4">
        <w:rPr>
          <w:rFonts w:ascii="Times New Roman" w:hAnsi="Times New Roman" w:cs="Times New Roman"/>
          <w:sz w:val="24"/>
        </w:rPr>
        <w:t>Zamawiający nie dopuszcza  możliwości ofert wariantowych.</w:t>
      </w:r>
    </w:p>
    <w:p w:rsidR="002A62F4" w:rsidRPr="002A62F4" w:rsidRDefault="002A62F4" w:rsidP="0046023D">
      <w:pPr>
        <w:pStyle w:val="Akapitzlist"/>
        <w:numPr>
          <w:ilvl w:val="0"/>
          <w:numId w:val="61"/>
        </w:numPr>
        <w:spacing w:after="0"/>
        <w:ind w:left="426"/>
        <w:jc w:val="both"/>
        <w:rPr>
          <w:rFonts w:ascii="Times New Roman" w:hAnsi="Times New Roman" w:cs="Times New Roman"/>
          <w:sz w:val="24"/>
        </w:rPr>
      </w:pPr>
      <w:r w:rsidRPr="002A62F4">
        <w:rPr>
          <w:rFonts w:ascii="Times New Roman" w:hAnsi="Times New Roman" w:cs="Times New Roman"/>
          <w:sz w:val="24"/>
        </w:rPr>
        <w:t>Zamawiający nie przewiduje możliwości udzielenia zamówień, o których mowa w art.67 ust. 1 pkt 6/7 ustawy.</w:t>
      </w:r>
    </w:p>
    <w:p w:rsidR="002A62F4" w:rsidRP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 xml:space="preserve">Zamawiający dopuszcza możliwość powierzenia  Podwykonawcy lub Podwykonawcom wykonanie części zamówienia, co nie zwalnia </w:t>
      </w:r>
      <w:r w:rsidR="00486DB1" w:rsidRPr="00486DB1">
        <w:rPr>
          <w:rFonts w:ascii="Times New Roman" w:hAnsi="Times New Roman" w:cs="Times New Roman"/>
          <w:sz w:val="24"/>
          <w:szCs w:val="24"/>
        </w:rPr>
        <w:t>Wykonawcy</w:t>
      </w:r>
      <w:r w:rsidRPr="00486DB1">
        <w:rPr>
          <w:rFonts w:ascii="Times New Roman" w:hAnsi="Times New Roman" w:cs="Times New Roman"/>
          <w:sz w:val="24"/>
          <w:szCs w:val="24"/>
        </w:rPr>
        <w:t xml:space="preserve"> z odpowiedzialności za należyte wykonanie tego zamówienia.</w:t>
      </w:r>
    </w:p>
    <w:p w:rsid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Zamawiający zgodnie z art. 36b ustawy żąda podania przez Wykonawcę w formularzu oferty części zamówienia, których wykonanie zamierza powierzyć Podwykonawcom i podania ich nazwy (firm). Powierzenie wykonania części przedmiotu zamówienia Podwykonawcy lub Podwykonawcom wymaga zawarcia umowy o podwykonawstwo, przez którą należy rozumieć umowę w formie pisemnej o charakterze odpłatnym, której przedmiotem są dostawy lub usługi stanowiące część zamówienia publicznego, zawartą pomiędzy wybranym przez Zamawiającego Wykonawcą a innym pomiotem(Podwykonawcą).</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W przypadku, gdy Wykonawca nie zamierza wykonywać zamówienia przy udziale podwykonawców należy wpisać w formularzu „nie dotyczy ” lub inne sformułowanie. Jeżeli Wykonawca zostawi ten punkt formularza nie wypełniony Zamawiający uzna, iż zamówienie zostało wykonane siłami własnymi, bez udziału podwykonawców.</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Informacja o możliwości udzielenia zaliczki na poczet wykonania zamówienia na podstawie art. 515a ustawy : Zamawiający nie przewiduje możliwości udzielenia zaliczki na podstawie wykonania zamówienia.</w:t>
      </w:r>
    </w:p>
    <w:p w:rsidR="002A62F4" w:rsidRPr="00AA0307" w:rsidRDefault="002A62F4" w:rsidP="005E6E6D">
      <w:pPr>
        <w:pStyle w:val="Akapitzlist"/>
        <w:numPr>
          <w:ilvl w:val="0"/>
          <w:numId w:val="75"/>
        </w:numPr>
        <w:spacing w:after="0"/>
        <w:jc w:val="both"/>
        <w:rPr>
          <w:rFonts w:ascii="Times New Roman" w:hAnsi="Times New Roman" w:cs="Times New Roman"/>
          <w:b/>
          <w:sz w:val="24"/>
        </w:rPr>
      </w:pPr>
      <w:r w:rsidRPr="00486DB1">
        <w:rPr>
          <w:rFonts w:ascii="Times New Roman" w:hAnsi="Times New Roman" w:cs="Times New Roman"/>
          <w:b/>
          <w:sz w:val="24"/>
        </w:rPr>
        <w:t>TERMIN WYKONANIA ZAMÓWIENIA</w:t>
      </w:r>
    </w:p>
    <w:p w:rsidR="00A86B2F" w:rsidRDefault="002A62F4" w:rsidP="0048566E">
      <w:pPr>
        <w:pStyle w:val="Akapitzlist"/>
        <w:spacing w:after="0"/>
        <w:ind w:left="0"/>
        <w:jc w:val="both"/>
        <w:rPr>
          <w:rFonts w:ascii="Times New Roman" w:hAnsi="Times New Roman" w:cs="Times New Roman"/>
          <w:sz w:val="24"/>
        </w:rPr>
      </w:pPr>
      <w:r w:rsidRPr="00486DB1">
        <w:rPr>
          <w:rFonts w:ascii="Times New Roman" w:hAnsi="Times New Roman" w:cs="Times New Roman"/>
          <w:sz w:val="24"/>
        </w:rPr>
        <w:t xml:space="preserve">Wykonawca jest zobowiązany wykonywać zamówienie w terminie : </w:t>
      </w:r>
      <w:r w:rsidR="00B52911">
        <w:rPr>
          <w:rFonts w:ascii="Times New Roman" w:hAnsi="Times New Roman" w:cs="Times New Roman"/>
          <w:sz w:val="24"/>
        </w:rPr>
        <w:t>12 miesięcy od daty podpisania umowy</w:t>
      </w:r>
    </w:p>
    <w:p w:rsidR="002A62F4" w:rsidRPr="00A86B2F" w:rsidRDefault="002A62F4" w:rsidP="00A86B2F">
      <w:pPr>
        <w:pStyle w:val="Akapitzlist"/>
        <w:numPr>
          <w:ilvl w:val="0"/>
          <w:numId w:val="75"/>
        </w:numPr>
        <w:spacing w:after="0"/>
        <w:jc w:val="both"/>
        <w:rPr>
          <w:rFonts w:ascii="Times New Roman" w:hAnsi="Times New Roman" w:cs="Times New Roman"/>
          <w:sz w:val="24"/>
        </w:rPr>
      </w:pPr>
      <w:r w:rsidRPr="00486DB1">
        <w:rPr>
          <w:rFonts w:ascii="Times New Roman" w:hAnsi="Times New Roman" w:cs="Times New Roman"/>
          <w:b/>
          <w:sz w:val="24"/>
        </w:rPr>
        <w:t>WARUNKI UDZIAŁY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O udzielenie zamówienia mogą ubiegać się Wykonawcy, którzy:</w:t>
      </w:r>
    </w:p>
    <w:p w:rsidR="002A62F4" w:rsidRPr="00486DB1" w:rsidRDefault="002A62F4" w:rsidP="0046023D">
      <w:pPr>
        <w:pStyle w:val="Akapitzlist"/>
        <w:numPr>
          <w:ilvl w:val="0"/>
          <w:numId w:val="40"/>
        </w:numPr>
        <w:spacing w:after="0"/>
        <w:ind w:left="851" w:hanging="425"/>
        <w:jc w:val="both"/>
        <w:rPr>
          <w:rFonts w:ascii="Times New Roman" w:hAnsi="Times New Roman" w:cs="Times New Roman"/>
          <w:sz w:val="24"/>
        </w:rPr>
      </w:pPr>
      <w:r w:rsidRPr="00486DB1">
        <w:rPr>
          <w:rFonts w:ascii="Times New Roman" w:hAnsi="Times New Roman" w:cs="Times New Roman"/>
          <w:sz w:val="24"/>
        </w:rPr>
        <w:t>Nie podlegają wykluczeniu, na podstawie art.24 ust. 1 pkt 12-23 ustawy i ust. 5 pkt 1 i 8 ustawy, z zachowaniem przepisów art. 24 ust. 7-10 i 12 ustawy.</w:t>
      </w:r>
    </w:p>
    <w:p w:rsidR="002A62F4" w:rsidRPr="00486DB1" w:rsidRDefault="002A62F4" w:rsidP="0046023D">
      <w:pPr>
        <w:pStyle w:val="Akapitzlist"/>
        <w:numPr>
          <w:ilvl w:val="0"/>
          <w:numId w:val="40"/>
        </w:numPr>
        <w:spacing w:after="0"/>
        <w:ind w:left="851"/>
        <w:jc w:val="both"/>
        <w:rPr>
          <w:rFonts w:ascii="Times New Roman" w:hAnsi="Times New Roman" w:cs="Times New Roman"/>
          <w:sz w:val="24"/>
        </w:rPr>
      </w:pPr>
      <w:r w:rsidRPr="00486DB1">
        <w:rPr>
          <w:rFonts w:ascii="Times New Roman" w:hAnsi="Times New Roman" w:cs="Times New Roman"/>
          <w:sz w:val="24"/>
        </w:rPr>
        <w:lastRenderedPageBreak/>
        <w:t>Spełniają warunki udziału w postępowaniu  dotyczące:</w:t>
      </w:r>
    </w:p>
    <w:p w:rsidR="002A62F4"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Kompetencji lub uprawnień do prowadzenia określonej działalności zawodowej, o ile wynika to z odrębnych przepisów:</w:t>
      </w:r>
    </w:p>
    <w:p w:rsidR="00B52911" w:rsidRPr="00486DB1" w:rsidRDefault="00B52911" w:rsidP="0046023D">
      <w:pPr>
        <w:pStyle w:val="Akapitzlist"/>
        <w:numPr>
          <w:ilvl w:val="0"/>
          <w:numId w:val="41"/>
        </w:numPr>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Sytuacji ekonomicznej lub finansowej:</w:t>
      </w:r>
    </w:p>
    <w:p w:rsidR="002A62F4" w:rsidRPr="00486DB1" w:rsidRDefault="00B75776" w:rsidP="00453407">
      <w:pPr>
        <w:pStyle w:val="Akapitzlist"/>
        <w:tabs>
          <w:tab w:val="left" w:pos="851"/>
        </w:tabs>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Zdolności technicznej lub zawodowej:</w:t>
      </w:r>
    </w:p>
    <w:p w:rsidR="007A33BD" w:rsidRDefault="0093320F" w:rsidP="00A86B2F">
      <w:pPr>
        <w:pStyle w:val="Akapitzlist"/>
        <w:spacing w:after="0"/>
        <w:ind w:left="1276"/>
        <w:jc w:val="both"/>
        <w:rPr>
          <w:rFonts w:ascii="Times New Roman" w:hAnsi="Times New Roman"/>
          <w:sz w:val="24"/>
        </w:rPr>
      </w:pPr>
      <w:r>
        <w:rPr>
          <w:rFonts w:ascii="Times New Roman" w:hAnsi="Times New Roman"/>
          <w:sz w:val="24"/>
        </w:rPr>
        <w:t>Nie dotyczy</w:t>
      </w:r>
    </w:p>
    <w:p w:rsidR="002A62F4" w:rsidRPr="00486DB1" w:rsidRDefault="002A62F4" w:rsidP="007A33BD">
      <w:pPr>
        <w:pStyle w:val="Akapitzlist"/>
        <w:spacing w:after="0"/>
        <w:ind w:left="851"/>
        <w:jc w:val="both"/>
        <w:rPr>
          <w:rFonts w:ascii="Times New Roman" w:hAnsi="Times New Roman" w:cs="Times New Roman"/>
          <w:sz w:val="24"/>
        </w:rPr>
      </w:pPr>
      <w:r w:rsidRPr="00486DB1">
        <w:rPr>
          <w:rFonts w:ascii="Times New Roman" w:hAnsi="Times New Roman" w:cs="Times New Roman"/>
          <w:sz w:val="24"/>
        </w:rPr>
        <w:t>W przedmiotowym postępowaniu Zamawiający zgodnie z art.24 ust. 1 pkt. 12-23 ustawy wykluczy:</w:t>
      </w:r>
    </w:p>
    <w:p w:rsidR="002A62F4" w:rsidRPr="00486DB1" w:rsidRDefault="002A62F4" w:rsidP="0046023D">
      <w:pPr>
        <w:pStyle w:val="Akapitzlist"/>
        <w:numPr>
          <w:ilvl w:val="0"/>
          <w:numId w:val="62"/>
        </w:numPr>
        <w:spacing w:before="240" w:after="0"/>
        <w:ind w:left="851"/>
        <w:jc w:val="both"/>
        <w:rPr>
          <w:rFonts w:ascii="Times New Roman" w:hAnsi="Times New Roman" w:cs="Times New Roman"/>
          <w:sz w:val="24"/>
          <w:szCs w:val="24"/>
        </w:rPr>
      </w:pPr>
      <w:r w:rsidRPr="00486DB1">
        <w:rPr>
          <w:rFonts w:ascii="Times New Roman" w:hAnsi="Times New Roman" w:cs="Times New Roman"/>
          <w:sz w:val="24"/>
          <w:szCs w:val="24"/>
        </w:rPr>
        <w:t>Wykonawcę który nie wykazał spełniania warunków udziału w postępowaniu lub nie został zaproszony do negocjacji lub złożenia ofert wstępnych albo ofert, lub nie wykazał braku podstaw wykluczenia;</w:t>
      </w:r>
    </w:p>
    <w:p w:rsidR="002A62F4" w:rsidRPr="00486DB1" w:rsidRDefault="002A62F4" w:rsidP="0046023D">
      <w:pPr>
        <w:pStyle w:val="Akapitzlist"/>
        <w:numPr>
          <w:ilvl w:val="0"/>
          <w:numId w:val="62"/>
        </w:numPr>
        <w:spacing w:before="240" w:after="0"/>
        <w:ind w:left="851"/>
        <w:rPr>
          <w:rFonts w:ascii="Times New Roman" w:hAnsi="Times New Roman" w:cs="Times New Roman"/>
          <w:sz w:val="24"/>
          <w:szCs w:val="24"/>
        </w:rPr>
      </w:pPr>
      <w:r w:rsidRPr="00486DB1">
        <w:rPr>
          <w:rFonts w:ascii="Times New Roman" w:hAnsi="Times New Roman" w:cs="Times New Roman"/>
          <w:sz w:val="24"/>
          <w:szCs w:val="24"/>
        </w:rPr>
        <w:t>Wykonawcę będącego osobą fizyczną, którego prawomocnie skazano za przestępstwo:</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165a, art. 181-188, art. 189a, art. 218-221, art. 228-230a, art. 250a, art.258 lub art. 270-309 ustawy z dnia 6 czerwca 1997 r. –Kodeks karny (</w:t>
      </w:r>
      <w:proofErr w:type="spellStart"/>
      <w:r w:rsidRPr="00486DB1">
        <w:rPr>
          <w:rFonts w:ascii="Times New Roman" w:hAnsi="Times New Roman" w:cs="Times New Roman"/>
          <w:sz w:val="24"/>
        </w:rPr>
        <w:t>Dz.U.z</w:t>
      </w:r>
      <w:proofErr w:type="spellEnd"/>
      <w:r w:rsidRPr="00486DB1">
        <w:rPr>
          <w:rFonts w:ascii="Times New Roman" w:hAnsi="Times New Roman" w:cs="Times New Roman"/>
          <w:sz w:val="24"/>
        </w:rPr>
        <w:t xml:space="preserve"> 2017 r., poz.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art. 46 lub art. 48 ustawy z dnia 25 czerwca 2010 r. o sporcie (Dz. U. z 2018.,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1263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 xml:space="preserve">O charakterze terrorystycznym, o którym mowa w art. 9 lub art. Ustawy z dnia 15 czerwca 2012 r. o skutkach powierzania wykonywania pracy cudzoziemcom przebywającym wbrew przepisom na terytorium Rzeczypospolitej Polskiej (Dz. 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Skarbowe,</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9 lub art. 10 ustawy z dnia 15 czerwca 2012 r. o skutkach powierzenia wykonywania pracy cudzoziemcom przebywającym wbrew przepisom na terytorium Rzeczypospolitej Polskiej (Dz. U z  2012 r. poz. 769)</w:t>
      </w:r>
    </w:p>
    <w:p w:rsidR="00486DB1" w:rsidRPr="00486DB1" w:rsidRDefault="002A62F4" w:rsidP="0046023D">
      <w:pPr>
        <w:pStyle w:val="Akapitzlist"/>
        <w:numPr>
          <w:ilvl w:val="0"/>
          <w:numId w:val="63"/>
        </w:numPr>
        <w:spacing w:after="0"/>
        <w:ind w:left="851"/>
        <w:jc w:val="both"/>
        <w:rPr>
          <w:rFonts w:ascii="Times New Roman" w:hAnsi="Times New Roman" w:cs="Times New Roman"/>
          <w:sz w:val="24"/>
          <w:szCs w:val="24"/>
        </w:rPr>
      </w:pPr>
      <w:r w:rsidRPr="00486DB1">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 </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szCs w:val="24"/>
        </w:rPr>
      </w:pPr>
      <w:r w:rsidRPr="00486DB1">
        <w:rPr>
          <w:rFonts w:ascii="Times New Roman" w:hAnsi="Times New Roman" w:cs="Times New Roman"/>
          <w:sz w:val="24"/>
          <w:szCs w:val="24"/>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w wyniku lekkomyślności lub niedbalstwa przedstawił informacje wprowadzające w błąd zamawiającego, mogące mieć istotny wpływ na decyzje podejmowane przez zamawiającego w postępowaniu o udzielenie zamówienia;</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lastRenderedPageBreak/>
        <w:t>wykonawcę, który bezprawnie wpływał lub próbował wpłynąć na czynność zamawiającego lub pozyskać informacje poufne, mogące dać mu przewagę w postępowaniu o udzielenie zamówienia;</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brał udział w przygotowaniu postępowania o udzielenie zamówienia lub którego pracownik, a także osoba wykonująca pracę na podstawie umowy zlecenia, o dzieło, agencyjnej lub innej umowy o świadczenie usług, brał w przygotowaniu takiego postępowania, chyba, że spowodowane tym zakłócenie konkurencji może być wyeliminowane w inny sposób niż przez wykluczenie wykonawcy z udziału w postępowaniu;</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z innymi wykonawcami zawarł porozumienie mające na celu zakłócenie konkurencji między wykonawcami w postępowaniu o udzielenie zamówienia, co zamawiający jest w stanie wykazać za pomocą stosownych środków dowodowych;</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w:t>
      </w:r>
      <w:proofErr w:type="spellStart"/>
      <w:r w:rsidRPr="00486DB1">
        <w:rPr>
          <w:rFonts w:ascii="Times New Roman" w:hAnsi="Times New Roman" w:cs="Times New Roman"/>
          <w:sz w:val="24"/>
        </w:rPr>
        <w:t>U.z</w:t>
      </w:r>
      <w:proofErr w:type="spellEnd"/>
      <w:r w:rsidRPr="00486DB1">
        <w:rPr>
          <w:rFonts w:ascii="Times New Roman" w:hAnsi="Times New Roman" w:cs="Times New Roman"/>
          <w:sz w:val="24"/>
        </w:rPr>
        <w:t xml:space="preserve"> 2018r., poz. 703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wobec którego orzeczono tytułem środka zapobiegawczego zakaz ubiegania się  zamówienia publiczne;</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 xml:space="preserve">wykonawców, którzy należąc do tej samej grupy kapitałowej, w rozumieniu ustawy z dnia 16 lutego 2007 r. o ochronie konkurencji  i konsumentów(Dz. U. z 2018r. , poz. 798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 złożyli odrębne oferty, oferty częściowe lub wnioski o dopuszczenie do udziału w postępowaniu, chyba że wykażą, że istniejące między nimi powiązania nie prowadzą do zakłócenia konkurencji w postępowaniu o udzielenie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Do oferty Wykonawca dołącza aktualne na dzień składania ofert oświadczenie w zakresie wskazanym w załączniku do SIWZ. Informacje zawarte w oświadczeniu stanowią wstępne potwierdzenie, że wykonawca nie podlega wykluczeniu oraz spełnia warunki udziału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przed udzieleniem zamówienia, może wezwać wykonawcę, którego oferta została najwyżej oceniona, do złożenia w wyznaczonym, nie krótszym niż 5 dni, terminie aktualnych na dzień złożenia oświadczeń lub dokumentów potwierdzających okoliczności, o których mowa w art. 25 ust. 1 ustawy.</w:t>
      </w:r>
    </w:p>
    <w:p w:rsidR="002A62F4"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Ocena braku podstaw do wykluczenia zostanie dokonane zgodnie z formułą „spełnia-nie spełnia”, w oparciu o informacje zawarte w wymaganych dokumentach i oświadczeniach.  </w:t>
      </w:r>
    </w:p>
    <w:p w:rsidR="00486DB1" w:rsidRPr="00486DB1" w:rsidRDefault="00486DB1" w:rsidP="00453407">
      <w:pPr>
        <w:pStyle w:val="Akapitzlist"/>
        <w:spacing w:after="0"/>
        <w:ind w:left="426"/>
        <w:jc w:val="both"/>
        <w:rPr>
          <w:rFonts w:ascii="Times New Roman" w:hAnsi="Times New Roman" w:cs="Times New Roman"/>
          <w:sz w:val="24"/>
        </w:rPr>
      </w:pPr>
    </w:p>
    <w:p w:rsidR="002A62F4" w:rsidRPr="00486DB1" w:rsidRDefault="002A62F4" w:rsidP="0046023D">
      <w:pPr>
        <w:pStyle w:val="Akapitzlist"/>
        <w:numPr>
          <w:ilvl w:val="0"/>
          <w:numId w:val="64"/>
        </w:numPr>
        <w:spacing w:after="0"/>
        <w:ind w:left="142"/>
        <w:jc w:val="both"/>
        <w:rPr>
          <w:rFonts w:ascii="Times New Roman" w:hAnsi="Times New Roman" w:cs="Times New Roman"/>
          <w:b/>
          <w:sz w:val="24"/>
        </w:rPr>
      </w:pPr>
      <w:r w:rsidRPr="00486DB1">
        <w:rPr>
          <w:rFonts w:ascii="Times New Roman" w:hAnsi="Times New Roman" w:cs="Times New Roman"/>
          <w:b/>
          <w:sz w:val="24"/>
        </w:rPr>
        <w:t xml:space="preserve"> PODSTAWY WYKLUCZENIA, O KTÓRYCH MOWA W ART. 24 UST. 5</w:t>
      </w:r>
    </w:p>
    <w:p w:rsidR="002A62F4" w:rsidRPr="00486DB1" w:rsidRDefault="002A62F4" w:rsidP="00453407">
      <w:pPr>
        <w:spacing w:after="0"/>
        <w:jc w:val="both"/>
        <w:rPr>
          <w:rFonts w:ascii="Times New Roman" w:hAnsi="Times New Roman" w:cs="Times New Roman"/>
          <w:sz w:val="24"/>
        </w:rPr>
      </w:pPr>
      <w:r w:rsidRPr="00486DB1">
        <w:rPr>
          <w:rFonts w:ascii="Times New Roman" w:hAnsi="Times New Roman" w:cs="Times New Roman"/>
          <w:sz w:val="24"/>
        </w:rPr>
        <w:t>Zamawiający przewiduje możliwość wykluczenia Wykonawcy na podstawie art. 24 ust. 5 pkt. 1</w:t>
      </w:r>
      <w:r w:rsidR="005E554B">
        <w:rPr>
          <w:rFonts w:ascii="Times New Roman" w:hAnsi="Times New Roman" w:cs="Times New Roman"/>
          <w:sz w:val="24"/>
        </w:rPr>
        <w:t>-4</w:t>
      </w:r>
      <w:r w:rsidRPr="00486DB1">
        <w:rPr>
          <w:rFonts w:ascii="Times New Roman" w:hAnsi="Times New Roman" w:cs="Times New Roman"/>
          <w:sz w:val="24"/>
        </w:rPr>
        <w:t xml:space="preserve"> i 8 ustawy:</w:t>
      </w:r>
    </w:p>
    <w:p w:rsidR="002A62F4" w:rsidRDefault="002A62F4" w:rsidP="0046023D">
      <w:pPr>
        <w:pStyle w:val="Akapitzlist"/>
        <w:numPr>
          <w:ilvl w:val="0"/>
          <w:numId w:val="4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 stosunku do którego otwarto likwidację, w zatwierdzonym przez sąd układzie w postępowaniu restrykcyjnym jest przewidziane zaspokojenie wierzycieli przez likwidację jego majątku lub sąd zarządził likwidację jego majątku w trybie art. 332 ust. 1 ustawy z dnia 15 maja 2015 r. – Prawo </w:t>
      </w:r>
      <w:r w:rsidRPr="00486DB1">
        <w:rPr>
          <w:rFonts w:ascii="Times New Roman" w:hAnsi="Times New Roman" w:cs="Times New Roman"/>
          <w:sz w:val="24"/>
        </w:rPr>
        <w:lastRenderedPageBreak/>
        <w:t xml:space="preserve">restrukturyzacyjne(Dz.U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1508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którego upadłość ogłoszono, z wyjątkiem wykonawcy, który po ogłoszeniu upadłości zawarł </w:t>
      </w:r>
      <w:r w:rsidR="005E554B" w:rsidRPr="00486DB1">
        <w:rPr>
          <w:rFonts w:ascii="Times New Roman" w:hAnsi="Times New Roman" w:cs="Times New Roman"/>
          <w:sz w:val="24"/>
        </w:rPr>
        <w:t>układ</w:t>
      </w:r>
      <w:r w:rsidRPr="00486DB1">
        <w:rPr>
          <w:rFonts w:ascii="Times New Roman" w:hAnsi="Times New Roman" w:cs="Times New Roman"/>
          <w:sz w:val="24"/>
        </w:rPr>
        <w:t xml:space="preserve"> zatwierdzony prawomocnym postanowieniem sądu, jeżeli układ nie przewiduje zaspokojenia wierzycieli przez likwidację majątku upadłego, chyba że sąd zarządził likwidację jego majątku w trybie art. 366 ust. 1 ustawy z dnia 28 lutego 2003 r. – Prawo upadłościowe (Dz. U. z 2017r, poz. 2344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5E554B" w:rsidRDefault="005E554B"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 xml:space="preserve">który w sposób zawiniony poważnie naruszył  obowiązki zawodowe, co podważą jego uczciwość, w szczególności gdy wykonawca w wyniku zamierzonego działania lub rażącego </w:t>
      </w:r>
      <w:r w:rsidR="007B5CE2">
        <w:rPr>
          <w:rFonts w:ascii="Times New Roman" w:hAnsi="Times New Roman" w:cs="Times New Roman"/>
          <w:sz w:val="24"/>
        </w:rPr>
        <w:t>niedbalstwa nie wykonał lub nienależycie wykonał zamówienie, co zamawiający jest w stanie wykazać za pomocą stosownych środków dowodowych;</w:t>
      </w:r>
    </w:p>
    <w:p w:rsidR="007B5CE2" w:rsidRDefault="007B5CE2"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jeżeli wykonawca, lub osoby o których mowa w ust. 1 pkt 14, uprawnione do reprezentowania wykonawcy pozostają w relacjach określonych w art. 17 ust. 1 pkt 2-4 z:</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zamawiającym,</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uprawnionymi do reprezentowania zamawiającego,</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członkami komisji [przetargowej,</w:t>
      </w:r>
    </w:p>
    <w:p w:rsidR="007B5CE2" w:rsidRDefault="0052633F"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które złożyły oświadczenie, o którym mowa w art. 17 ust. 2a</w:t>
      </w:r>
    </w:p>
    <w:p w:rsidR="0052633F" w:rsidRDefault="0052633F" w:rsidP="00453407">
      <w:pPr>
        <w:spacing w:after="0"/>
        <w:ind w:left="426"/>
        <w:jc w:val="both"/>
        <w:rPr>
          <w:rFonts w:ascii="Times New Roman" w:hAnsi="Times New Roman" w:cs="Times New Roman"/>
          <w:sz w:val="24"/>
        </w:rPr>
      </w:pPr>
      <w:r>
        <w:rPr>
          <w:rFonts w:ascii="Times New Roman" w:hAnsi="Times New Roman" w:cs="Times New Roman"/>
          <w:sz w:val="24"/>
        </w:rPr>
        <w:t>- chyba że jest możliwe zapewnienie bezstronności po stronie zamawiającego w inny sposób niż przez wykluczenie wykonawcy z udziału w postepowaniu;</w:t>
      </w:r>
    </w:p>
    <w:p w:rsidR="0052633F" w:rsidRPr="0052633F" w:rsidRDefault="0052633F" w:rsidP="0046023D">
      <w:pPr>
        <w:pStyle w:val="Akapitzlist"/>
        <w:numPr>
          <w:ilvl w:val="0"/>
          <w:numId w:val="67"/>
        </w:numPr>
        <w:spacing w:after="0" w:line="240" w:lineRule="auto"/>
        <w:ind w:left="426"/>
        <w:jc w:val="both"/>
        <w:rPr>
          <w:rFonts w:ascii="Times New Roman" w:hAnsi="Times New Roman" w:cs="Times New Roman"/>
          <w:sz w:val="24"/>
        </w:rPr>
      </w:pPr>
      <w:r>
        <w:rPr>
          <w:rFonts w:ascii="Times New Roman" w:hAnsi="Times New Roman" w:cs="Times New Roman"/>
          <w:sz w:val="24"/>
        </w:rPr>
        <w:t xml:space="preserve">który, z przyczyn lezących po jego stronie, nie wykonał albo nienależycie wykonał  w istotnym stopniu wcześniejszą umowę w sprawie zamówienia publicznego lub umowę koncesji, zawartą z zamawiającym, o którym mowa w art. 3 </w:t>
      </w:r>
      <w:proofErr w:type="spellStart"/>
      <w:r>
        <w:rPr>
          <w:rFonts w:ascii="Times New Roman" w:hAnsi="Times New Roman" w:cs="Times New Roman"/>
          <w:sz w:val="24"/>
        </w:rPr>
        <w:t>must</w:t>
      </w:r>
      <w:proofErr w:type="spellEnd"/>
      <w:r>
        <w:rPr>
          <w:rFonts w:ascii="Times New Roman" w:hAnsi="Times New Roman" w:cs="Times New Roman"/>
          <w:sz w:val="24"/>
        </w:rPr>
        <w:t>. 1 okt.1-4, co doprowadziło do rozwiązania umowy lub zasądzenia odszkodowania;</w:t>
      </w:r>
    </w:p>
    <w:p w:rsidR="002A62F4" w:rsidRPr="00DB01A1" w:rsidRDefault="002A62F4" w:rsidP="0046023D">
      <w:pPr>
        <w:pStyle w:val="Akapitzlist"/>
        <w:numPr>
          <w:ilvl w:val="0"/>
          <w:numId w:val="65"/>
        </w:numPr>
        <w:spacing w:after="0" w:line="240" w:lineRule="auto"/>
        <w:ind w:left="426"/>
        <w:jc w:val="both"/>
        <w:rPr>
          <w:rFonts w:ascii="Times New Roman" w:hAnsi="Times New Roman" w:cs="Times New Roman"/>
          <w:sz w:val="24"/>
        </w:rPr>
      </w:pPr>
      <w:r w:rsidRPr="00DB01A1">
        <w:rPr>
          <w:rFonts w:ascii="Times New Roman" w:hAnsi="Times New Roman" w:cs="Times New Roman"/>
          <w:sz w:val="24"/>
        </w:rPr>
        <w:t>który naruszył obowiązki dotyczące płatności podatków, opłat lub składek na ubezpieczenia społeczne lub zdrowotne, co zamawiający jest w stanie wykazać za pomocą stosownych środków dowodowych, z wyjątkiem przypadku, o którym mowa w ast. 1 pkt. 15, chyba że wykonawca dokonał płatności należnych podatków, opłat lub składek na ubezpieczenia społeczne lub zdrowotne wraz z odsetkami lub grzywnami lub zawarł wiążące porozumienie w sprawie spłaty tych należytych.</w:t>
      </w:r>
    </w:p>
    <w:p w:rsidR="002A62F4" w:rsidRPr="002A62F4" w:rsidRDefault="002A62F4" w:rsidP="00453407">
      <w:pPr>
        <w:spacing w:after="0"/>
        <w:ind w:left="360"/>
        <w:jc w:val="both"/>
        <w:rPr>
          <w:rFonts w:ascii="Times New Roman" w:hAnsi="Times New Roman" w:cs="Times New Roman"/>
        </w:rPr>
      </w:pPr>
    </w:p>
    <w:p w:rsidR="002A62F4" w:rsidRDefault="002A62F4" w:rsidP="0046023D">
      <w:pPr>
        <w:pStyle w:val="Akapitzlist"/>
        <w:numPr>
          <w:ilvl w:val="0"/>
          <w:numId w:val="64"/>
        </w:numPr>
        <w:spacing w:after="0"/>
        <w:ind w:left="142"/>
        <w:jc w:val="both"/>
        <w:rPr>
          <w:rFonts w:ascii="Times New Roman" w:hAnsi="Times New Roman" w:cs="Times New Roman"/>
          <w:b/>
          <w:sz w:val="24"/>
        </w:rPr>
      </w:pPr>
      <w:r w:rsidRPr="00DB01A1">
        <w:rPr>
          <w:rFonts w:ascii="Times New Roman" w:hAnsi="Times New Roman" w:cs="Times New Roman"/>
          <w:b/>
          <w:sz w:val="24"/>
        </w:rPr>
        <w:t xml:space="preserve"> WYKAZ OŚWIADCZEŃ LUB DOKUMENTÓW, POTWIERDZAJĄCYCH SPEŁNIANIE WARUNKÓW UDZIAŁU W POSTĘPOWANIU LUB BRAK PODSTAW WYKLUCZENIA</w:t>
      </w:r>
    </w:p>
    <w:p w:rsidR="00DB01A1" w:rsidRPr="00DB01A1" w:rsidRDefault="00DB01A1" w:rsidP="00453407">
      <w:pPr>
        <w:pStyle w:val="Akapitzlist"/>
        <w:spacing w:after="0"/>
        <w:ind w:left="142"/>
        <w:rPr>
          <w:rFonts w:ascii="Times New Roman" w:hAnsi="Times New Roman" w:cs="Times New Roman"/>
          <w:b/>
          <w:sz w:val="24"/>
        </w:rPr>
      </w:pPr>
    </w:p>
    <w:p w:rsidR="00DB01A1"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wymagane od Wykonawcy składającego ofertę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Wypełniony i podpisany formularz oferty wg załącznika Nr 1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 xml:space="preserve">Wypełnione i podpisane oświadczenie/oświadczenia* wykonawcy wg załącznika Nr </w:t>
      </w:r>
      <w:r w:rsidR="0052633F">
        <w:rPr>
          <w:rFonts w:ascii="Times New Roman" w:hAnsi="Times New Roman" w:cs="Times New Roman"/>
          <w:sz w:val="24"/>
        </w:rPr>
        <w:t>2 i 3</w:t>
      </w:r>
      <w:r w:rsidRPr="00DB01A1">
        <w:rPr>
          <w:rFonts w:ascii="Times New Roman" w:hAnsi="Times New Roman" w:cs="Times New Roman"/>
          <w:sz w:val="24"/>
        </w:rPr>
        <w:t xml:space="preserve">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Dowód wniesienia wadium.</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Pełnomocnictwo- w przypadku, gdy wykonawcę reprezentuje pełnomocnik, posiadające zakres i podpisane przez osoby reprezentujące wykonawcę.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Dokumenty dotyczące podmiotu trzeciego, w celu wykazania braku istnienia wobec nich podstaw wykluczenia oraz spełnienia, w zakresie, w jakim Wykonawca powołuje się na jego zasoby, warunków udziału w postępowaniu – jeżeli Wykonawca polega na zasobach podmiotu trzeciego*.</w:t>
      </w:r>
    </w:p>
    <w:p w:rsidR="002A62F4" w:rsidRPr="00DB01A1" w:rsidRDefault="002A62F4" w:rsidP="00453407">
      <w:pPr>
        <w:pStyle w:val="Akapitzlist"/>
        <w:spacing w:after="0"/>
        <w:ind w:left="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Dokumenty i oświadczenia wymienione w pkt. 7.1. SIWZ – składają wraz z ofertą wszyscy Wykonawcy zainteresowani udziałem w postępowaniu – dokumenty i oświadczenia muszą być aktualne na dzień złożenia oferty.</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Oświadczenie wykonawcy wykazane w formularzu oferty musi być aktualne na dzień składania ofert. Informacje zawarte w ogłoszeniu będą stanowić wstępne potwierdzenie, że wykonawca nie podlega wykluczeniu oraz spełnia warunki udziału w postępowaniu.</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 przypadku wspólnego ubiegania się o zamówienie przez wykonawców, oświadczenie </w:t>
      </w:r>
      <w:r w:rsidR="0052633F">
        <w:rPr>
          <w:rFonts w:ascii="Times New Roman" w:hAnsi="Times New Roman" w:cs="Times New Roman"/>
          <w:sz w:val="24"/>
        </w:rPr>
        <w:br/>
      </w:r>
      <w:r w:rsidRPr="00DB01A1">
        <w:rPr>
          <w:rFonts w:ascii="Times New Roman" w:hAnsi="Times New Roman" w:cs="Times New Roman"/>
          <w:sz w:val="24"/>
        </w:rPr>
        <w:t xml:space="preserve">o którym mowa wyżej w pkt. 2 składa KAŻDY z Wykonawców wspólnie ubiegających się </w:t>
      </w:r>
      <w:r w:rsidR="0052633F">
        <w:rPr>
          <w:rFonts w:ascii="Times New Roman" w:hAnsi="Times New Roman" w:cs="Times New Roman"/>
          <w:sz w:val="24"/>
        </w:rPr>
        <w:br/>
      </w:r>
      <w:r w:rsidRPr="00DB01A1">
        <w:rPr>
          <w:rFonts w:ascii="Times New Roman" w:hAnsi="Times New Roman" w:cs="Times New Roman"/>
          <w:sz w:val="24"/>
        </w:rPr>
        <w:t>o zamówienie. Oświadczenie ma potwierdzać spełnianie warunków udziału w postępowaniu, brak podstaw wykluczenia w zakresie, w którym każdy z wykonawców wykazuje spełnianie warunków udziału w postępowaniu, brak podstaw wykluczenia.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Wykonawca, który zamierza powierzyć wykonanie części zamówienia podwykonawcom, w celu wykazania braku istnienia wobec nich podstaw wykluczenia z udziału w postępowaniu zamieszcza informacje w podwykonawcach w oświadczeniu o którym mowa wyżej w pkt.2.</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nie złoży oświadczenia, o którym mowa wyżej w pkt. 2, oświadczenie jest niekompletne, zawiera błędy lub budzą wskazane przez zamawiającego wątpliwości, Zamawiający wezwie do jego złożenie, uzupełnienia lub poprawienia lub do udzielenia wyjaśnień w terminie przez siebie wskazanym, chyba ze mimo ich złożenia, uzupełnienia lub poprawienia lub udzielenia wyjaśnień oferta Wykonawcy podlegała odrzuceniu albo konieczne byłoby unieważnienie postępowania. </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Wykonawca może w celu potwierdzenia spełniania warunków udziału w postępowaniu, </w:t>
      </w:r>
      <w:r w:rsidR="0052633F">
        <w:rPr>
          <w:rFonts w:ascii="Times New Roman" w:hAnsi="Times New Roman" w:cs="Times New Roman"/>
          <w:sz w:val="24"/>
        </w:rPr>
        <w:br/>
      </w:r>
      <w:r w:rsidRPr="00DB01A1">
        <w:rPr>
          <w:rFonts w:ascii="Times New Roman" w:hAnsi="Times New Roman" w:cs="Times New Roman"/>
          <w:sz w:val="24"/>
        </w:rPr>
        <w:t>w stosownych sytuacjach lub w odniesieniu do konkretnego zamówienia, lub jego części, polegać na zdolnościach technicznych lub zawodowych lub sytuacji finansowej lub ekonomicznej innych podmiotów, niezależnie od charakteru prawnego łączących go z nimi stosunków prawnych. W tym przypadku , Wykonawca musi udowodnić Zamawiającemu, że realizując zamówienie, będzie dysponował niezbędnymi zasobami tych podmiotów, w szczególności przedstawiając w tym celu zobowiązanie tych podmiotów do oddania mu do dyspozycji niezbędnych zasobó</w:t>
      </w:r>
      <w:r w:rsidRPr="00DB01A1">
        <w:rPr>
          <w:rFonts w:ascii="Times New Roman" w:hAnsi="Times New Roman" w:cs="Times New Roman"/>
          <w:sz w:val="24"/>
        </w:rPr>
        <w:fldChar w:fldCharType="begin"/>
      </w:r>
      <w:r w:rsidRPr="00DB01A1">
        <w:rPr>
          <w:rFonts w:ascii="Times New Roman" w:hAnsi="Times New Roman" w:cs="Times New Roman"/>
          <w:sz w:val="24"/>
        </w:rPr>
        <w:instrText xml:space="preserve"> LISTNUM </w:instrText>
      </w:r>
      <w:r w:rsidRPr="00DB01A1">
        <w:rPr>
          <w:rFonts w:ascii="Times New Roman" w:hAnsi="Times New Roman" w:cs="Times New Roman"/>
          <w:sz w:val="24"/>
        </w:rPr>
        <w:fldChar w:fldCharType="end"/>
      </w:r>
      <w:r w:rsidRPr="00DB01A1">
        <w:rPr>
          <w:rFonts w:ascii="Times New Roman" w:hAnsi="Times New Roman" w:cs="Times New Roman"/>
          <w:sz w:val="24"/>
        </w:rPr>
        <w:t xml:space="preserve">w na potrzeby realizacji zamówienia. Wykonawca, który powołuje się na zasoby innych podmiotów, w celu wykazania braku istnienia wobec nich podstaw wykluczenia oraz spełniania w zakresie, jakim powołuje się na ich zasoby, warunków udziału w postępowaniu składa także oświadczenie, o którym mowa w pkt. 7.1 pkt 2 SIWZ dotyczące tego podmiotu. </w:t>
      </w:r>
    </w:p>
    <w:p w:rsidR="002A62F4" w:rsidRPr="00DB01A1" w:rsidRDefault="002A62F4" w:rsidP="0046023D">
      <w:pPr>
        <w:pStyle w:val="Akapitzlist"/>
        <w:numPr>
          <w:ilvl w:val="1"/>
          <w:numId w:val="44"/>
        </w:numPr>
        <w:spacing w:after="0"/>
        <w:ind w:left="284"/>
        <w:jc w:val="both"/>
        <w:rPr>
          <w:rFonts w:ascii="Times New Roman" w:hAnsi="Times New Roman" w:cs="Times New Roman"/>
          <w:b/>
          <w:sz w:val="24"/>
        </w:rPr>
      </w:pPr>
      <w:r w:rsidRPr="00DB01A1">
        <w:rPr>
          <w:rFonts w:ascii="Times New Roman" w:hAnsi="Times New Roman" w:cs="Times New Roman"/>
          <w:b/>
          <w:sz w:val="24"/>
        </w:rPr>
        <w:t>Oświadczenie o przynależności lub braku przynależności do tej samej grupy kapitałowej wymagane od Wykonawców, którzy złożyli oferty, po otwarciu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wymagane od Wykonawcy, który złożył ofertę – przekazane Zamawiającemu bez wezwania w terminie 3 dni od zamieszczenia na stronie internetowej </w:t>
      </w:r>
      <w:hyperlink r:id="rId9"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sesji otwarcia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o przynależności lub braku przynależności do tej samej grupy kapitałowej w rozumieniu ustawy z dnia 16 lutego 2007 r. o ochronie konkurencji i konsumentów (Dz.U. z 2018 r. poz. 798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 z Wykonawcami, którzy złożyli oferty w niniejszym postępowaniu według załącznika nr 4 do SIWZ oraz w przypadku przynależności do tej samej grupy kapitałowej, dokumenty lub informacje potwierdzające, że powiązania z innym Wykonawcą nie prowadzą do zakłócenia konkurencji w niniejszym postępowaniu.</w:t>
      </w:r>
    </w:p>
    <w:p w:rsidR="002A62F4" w:rsidRPr="00DB01A1" w:rsidRDefault="002A62F4" w:rsidP="00453407">
      <w:pPr>
        <w:spacing w:after="0"/>
        <w:ind w:left="426"/>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53407">
      <w:p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 xml:space="preserve">Dokumenty i oświadczenia wymienione w pkt. 7.2 SIWZ -  składają w terminie 3 dni od zamieszczenia na stronie </w:t>
      </w:r>
      <w:hyperlink r:id="rId10"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sesjo otwarcia ofert, wszyscy Wykonawcy, którzy złożyli oferty, z wyjątkiem przypadku, gdy w postępowaniu złożono tylko jedną ofertę lub złożono tylko jedną ofertę częściową na daną część zamówienia.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rPr>
          <w:rFonts w:ascii="Times New Roman" w:hAnsi="Times New Roman" w:cs="Times New Roman"/>
          <w:b/>
          <w:sz w:val="24"/>
        </w:rPr>
      </w:pPr>
      <w:r w:rsidRPr="00DB01A1">
        <w:rPr>
          <w:rFonts w:ascii="Times New Roman" w:hAnsi="Times New Roman" w:cs="Times New Roman"/>
          <w:b/>
          <w:sz w:val="24"/>
        </w:rPr>
        <w:t>Dokumenty i oświadczenia wymagane od Wykonawcy, którego oferta została najwyżej oceniona</w:t>
      </w:r>
    </w:p>
    <w:p w:rsidR="002A62F4" w:rsidRPr="00DB01A1" w:rsidRDefault="002A62F4" w:rsidP="00453407">
      <w:pPr>
        <w:spacing w:after="0"/>
        <w:jc w:val="both"/>
        <w:rPr>
          <w:rFonts w:ascii="Times New Roman" w:hAnsi="Times New Roman" w:cs="Times New Roman"/>
          <w:sz w:val="24"/>
        </w:rPr>
      </w:pPr>
      <w:r w:rsidRPr="00DB01A1">
        <w:rPr>
          <w:rFonts w:ascii="Times New Roman" w:hAnsi="Times New Roman" w:cs="Times New Roman"/>
          <w:sz w:val="24"/>
        </w:rPr>
        <w:t>Dokumenty i oświadczenia wymagane od Wykonawcy którego oferta została najwyżej oceniona:</w:t>
      </w:r>
    </w:p>
    <w:p w:rsidR="002A62F4" w:rsidRDefault="002A62F4" w:rsidP="0046023D">
      <w:pPr>
        <w:pStyle w:val="Akapitzlist"/>
        <w:numPr>
          <w:ilvl w:val="0"/>
          <w:numId w:val="48"/>
        </w:numPr>
        <w:spacing w:after="0"/>
        <w:ind w:left="426" w:hanging="426"/>
        <w:jc w:val="both"/>
        <w:rPr>
          <w:rFonts w:ascii="Times New Roman" w:hAnsi="Times New Roman" w:cs="Times New Roman"/>
          <w:sz w:val="24"/>
        </w:rPr>
      </w:pPr>
      <w:r w:rsidRPr="00DB01A1">
        <w:rPr>
          <w:rFonts w:ascii="Times New Roman" w:hAnsi="Times New Roman" w:cs="Times New Roman"/>
          <w:sz w:val="24"/>
        </w:rPr>
        <w:t>Odpis z właściwego rejestru lub z centralnej ewidencji i informacji o działalności gospodarczej, jeżeli odrębne przepisy wymagają wpisu do rejestru lub ewidencji, w celu potwierdzenia braku podstaw wykluczenia na podstawie art. 24 ust. 5 pkt 1 ustawy.</w:t>
      </w:r>
    </w:p>
    <w:p w:rsidR="008A581D" w:rsidRPr="00130017" w:rsidRDefault="008A581D" w:rsidP="008A581D">
      <w:pPr>
        <w:spacing w:after="0"/>
        <w:jc w:val="both"/>
        <w:rPr>
          <w:rFonts w:ascii="Times New Roman" w:hAnsi="Times New Roman"/>
          <w:sz w:val="24"/>
        </w:rPr>
      </w:pPr>
      <w:r w:rsidRPr="00130017">
        <w:rPr>
          <w:rFonts w:ascii="Times New Roman" w:hAnsi="Times New Roman"/>
          <w:sz w:val="24"/>
        </w:rPr>
        <w:t xml:space="preserve">Zamawiający wymaga od Wykonawców wskazania w ofercie lub we wniosku o dopuszczenie do udziału w postępowaniu </w:t>
      </w:r>
      <w:r w:rsidRPr="00E6248F">
        <w:rPr>
          <w:rFonts w:ascii="Times New Roman" w:hAnsi="Times New Roman"/>
          <w:sz w:val="24"/>
        </w:rPr>
        <w:t>im</w:t>
      </w:r>
      <w:r>
        <w:rPr>
          <w:rFonts w:ascii="Times New Roman" w:hAnsi="Times New Roman"/>
          <w:sz w:val="24"/>
        </w:rPr>
        <w:t>i</w:t>
      </w:r>
      <w:r w:rsidRPr="00E6248F">
        <w:rPr>
          <w:rFonts w:ascii="Times New Roman" w:hAnsi="Times New Roman"/>
          <w:sz w:val="24"/>
        </w:rPr>
        <w:t>on</w:t>
      </w:r>
      <w:r w:rsidRPr="00130017">
        <w:rPr>
          <w:rFonts w:ascii="Times New Roman" w:hAnsi="Times New Roman"/>
          <w:sz w:val="24"/>
        </w:rPr>
        <w:t xml:space="preserve"> i nazwisk osób wykonujących czynności przy realizacji zamówienia wraz z informacją o kwalifikacjach zawodowych lub doświadczeniu tych osób: nie</w:t>
      </w:r>
    </w:p>
    <w:p w:rsidR="00B52911" w:rsidRDefault="00B52911" w:rsidP="0093697A">
      <w:pPr>
        <w:pStyle w:val="Akapitzlist"/>
        <w:spacing w:after="0"/>
        <w:ind w:left="426"/>
        <w:jc w:val="both"/>
        <w:rPr>
          <w:rFonts w:ascii="Times New Roman" w:hAnsi="Times New Roman"/>
          <w:sz w:val="24"/>
        </w:rPr>
      </w:pPr>
    </w:p>
    <w:p w:rsidR="002A62F4" w:rsidRPr="00DB01A1" w:rsidRDefault="002A62F4" w:rsidP="00453407">
      <w:pPr>
        <w:spacing w:after="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7.3.SIWZ – składa Wykonawca, którego oferta została najwyżej oceniona, w terminie wyznaczonym w wezwaniu – dokumenty i oświadczenia muszą być aktualne na dzień ich złożenia.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Zamawiający przed udzieleniem zamówienia wezwie Wykonawcę, którego oferta został najwyżej oceniona, do złożenia w wyznaczonym, nie krótszym niż 5 dni, terminie aktualnych na dzień złożenia oświadczeń lub dokumentów wymienionych w pkt 7.3 SIWZ.</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 treści dokumentów i oświadczeń musi wynikać jednoznacznie, iż postanowione przez Zamawiającego wymagania zostały spełnione.</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nie złoży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 odrzuceniu albo konieczne byłoby unieważnienie postępowania.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składane przez podmioty lub osoby spoza terytorium Rzeczypospolitej Polskiej.</w:t>
      </w:r>
    </w:p>
    <w:p w:rsidR="00DB01A1" w:rsidRPr="002A62F4" w:rsidRDefault="00DB01A1"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ma siedzibę lub miejsce zamieszkania poza terytorium Rzeczypospolitej Polskiej, w odniesieniu do wymaganych dokumentów, stosuje się przepisy rozporządzenia Ministra Rozwoju z 26 lipca 2016 roku w sprawie rodzajów dokumentów, jakich może żądać Zamawiający od Wykonawcy w postępowaniu o udzielenie zamówienia (Dz. U. z 2016r.,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w:t>
      </w: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ma siedzibę lub miejsce zamieszkania poza terytorium Rzeczypospolitej Polskiej, przekłada następujące dokumenty :</w:t>
      </w:r>
      <w:r w:rsidR="000B1053">
        <w:rPr>
          <w:rFonts w:ascii="Times New Roman" w:hAnsi="Times New Roman" w:cs="Times New Roman"/>
          <w:sz w:val="24"/>
        </w:rPr>
        <w:t xml:space="preserve"> brak</w:t>
      </w:r>
    </w:p>
    <w:p w:rsidR="00A86B2F" w:rsidRDefault="002A62F4" w:rsidP="00A86B2F">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 kraju, w którym Wykonawca ma siedzibę lub miejsce zamieszkania lub miejsce zamieszkania ma osoba, której dokument dotyczy, nie wydaje się dokumentów, o których mowa </w:t>
      </w:r>
      <w:r w:rsidRPr="00DB01A1">
        <w:rPr>
          <w:rFonts w:ascii="Times New Roman" w:hAnsi="Times New Roman" w:cs="Times New Roman"/>
          <w:sz w:val="24"/>
        </w:rPr>
        <w:lastRenderedPageBreak/>
        <w:t>wyżej w pkt.2.1, zastępuje się je dokumentem zawierającym odpowiednie oświadczenie wykonawcy, ze wskazaniem osoby albo osób uprawnionych do jego reprezentacji, lub oświadczenie osoby której dokument miał dotyczyć, złożone przed notariuszem lub organem sądowym, administracyjnym albo organem samorządu zawodowego LUB gospodarczego właściwym ze względu na siedzibę lub miejsce zamieszkania Wykonawcy lub miejsce zamieszkania tej osoby. Dokumenty i oświadczenia powinny być wystawione nie wcześniej niż 6 miesięcy przed upływem terminu składania ofert.</w:t>
      </w:r>
    </w:p>
    <w:p w:rsidR="002A62F4" w:rsidRPr="00A86B2F" w:rsidRDefault="002A62F4" w:rsidP="00A86B2F">
      <w:pPr>
        <w:pStyle w:val="Akapitzlist"/>
        <w:spacing w:after="0"/>
        <w:ind w:left="426"/>
        <w:jc w:val="both"/>
        <w:rPr>
          <w:rFonts w:ascii="Times New Roman" w:hAnsi="Times New Roman" w:cs="Times New Roman"/>
          <w:sz w:val="24"/>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Forma dokumentów i oświadczeń</w:t>
      </w:r>
    </w:p>
    <w:p w:rsidR="002A62F4" w:rsidRPr="002A62F4" w:rsidRDefault="002A62F4"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Zgodnie z § 14 ust. 2b obowiązującego rozporządzenia Ministra Rozwoju z 26 lipca 2016 roku w sprawie rodzajów dokumentów, jakich może żądać Zamawiający od Wykonawcy </w:t>
      </w:r>
      <w:r w:rsidR="000B1053">
        <w:rPr>
          <w:rFonts w:ascii="Times New Roman" w:hAnsi="Times New Roman" w:cs="Times New Roman"/>
          <w:sz w:val="24"/>
        </w:rPr>
        <w:br/>
      </w:r>
      <w:r w:rsidRPr="00DB01A1">
        <w:rPr>
          <w:rFonts w:ascii="Times New Roman" w:hAnsi="Times New Roman" w:cs="Times New Roman"/>
          <w:sz w:val="24"/>
        </w:rPr>
        <w:t xml:space="preserve">w postępowaniu o udzielenie zamówienia (Dz.U. z 2016 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dokumenty lub oświadczenia, mogą być składane za pośrednictwem operatora pocztowego </w:t>
      </w:r>
      <w:r w:rsidR="000B1053">
        <w:rPr>
          <w:rFonts w:ascii="Times New Roman" w:hAnsi="Times New Roman" w:cs="Times New Roman"/>
          <w:sz w:val="24"/>
        </w:rPr>
        <w:br/>
      </w:r>
      <w:r w:rsidRPr="00DB01A1">
        <w:rPr>
          <w:rFonts w:ascii="Times New Roman" w:hAnsi="Times New Roman" w:cs="Times New Roman"/>
          <w:sz w:val="24"/>
        </w:rPr>
        <w:t xml:space="preserve">w rozumieniu ustawy z dnia 23 listopada 2012r. – Prawo pocztowe (Dz. U. z 2017r, poz. 1481 </w:t>
      </w:r>
      <w:r w:rsidR="000B1053">
        <w:rPr>
          <w:rFonts w:ascii="Times New Roman" w:hAnsi="Times New Roman" w:cs="Times New Roman"/>
          <w:sz w:val="24"/>
        </w:rPr>
        <w:br/>
      </w:r>
      <w:r w:rsidRPr="00DB01A1">
        <w:rPr>
          <w:rFonts w:ascii="Times New Roman" w:hAnsi="Times New Roman" w:cs="Times New Roman"/>
          <w:sz w:val="24"/>
        </w:rPr>
        <w:t xml:space="preserve">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osobiście lub za pośrednictwem posłańca</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Formularz oferty, oświadczenia, dotyczące Wykonawcy i innych podmiotów, na których zdolnościach lub sytuacji polega wykonawca na zasadach określonych w art. 22 ustawy oraz dotyczące podwykonawców, składane są w oryginale.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Poświadczenia za zgodność z oryginałem dokonuje odpowiednio wykonawca, podmiot, na którego zdolnościach lub sytuacji polega wykonawca, wykonawcy wspólnie ubiegający się </w:t>
      </w:r>
      <w:r w:rsidR="000B1053">
        <w:rPr>
          <w:rFonts w:ascii="Times New Roman" w:hAnsi="Times New Roman" w:cs="Times New Roman"/>
          <w:sz w:val="24"/>
        </w:rPr>
        <w:br/>
      </w:r>
      <w:r w:rsidRPr="00DB01A1">
        <w:rPr>
          <w:rFonts w:ascii="Times New Roman" w:hAnsi="Times New Roman" w:cs="Times New Roman"/>
          <w:sz w:val="24"/>
        </w:rPr>
        <w:t>o udzielenie zamówienia publicznego albo podwykonawca, wykonawcy wspólnie ubiegający się o udzielenie zamówienia publicznego albo podwykonawca, w zakresie dokumentów lub oświadczeń, które każdego z nich dotyczą.</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Poświadczenie za zgodność z oryginałem następuje w formie pisemnej lub w formie elektronicznej.</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Zamawiający może żądać przedstawienia oryginału lub notarialnie poświadczonej kopii dokumentów lub oświadczeń, wyłącznie wtedy, gdy złożona kopia jest nie czytelna lub budzi wątpliwości co do jej prawdziwości.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Dokumenty sporządzone w języku obcym należy złożyć wraz z tłumaczeniem na język polski.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Pełnomocnictwo, zgodnie z </w:t>
      </w:r>
      <w:r w:rsidRPr="00DB01A1">
        <w:rPr>
          <w:rFonts w:ascii="Times New Roman" w:hAnsi="Times New Roman" w:cs="Times New Roman"/>
          <w:sz w:val="24"/>
          <w:lang w:eastAsia="ja-JP"/>
        </w:rPr>
        <w:t xml:space="preserve">§ 99 ust. 1 ustawy z dnia 23 kwietnia 1964r. – Kodeks cywilny (Dz. U. z 2018r, </w:t>
      </w:r>
      <w:proofErr w:type="spellStart"/>
      <w:r w:rsidRPr="00DB01A1">
        <w:rPr>
          <w:rFonts w:ascii="Times New Roman" w:hAnsi="Times New Roman" w:cs="Times New Roman"/>
          <w:sz w:val="24"/>
          <w:lang w:eastAsia="ja-JP"/>
        </w:rPr>
        <w:t>poz</w:t>
      </w:r>
      <w:proofErr w:type="spellEnd"/>
      <w:r w:rsidRPr="00DB01A1">
        <w:rPr>
          <w:rFonts w:ascii="Times New Roman" w:hAnsi="Times New Roman" w:cs="Times New Roman"/>
          <w:sz w:val="24"/>
          <w:lang w:eastAsia="ja-JP"/>
        </w:rPr>
        <w:t xml:space="preserve"> 1025 z </w:t>
      </w:r>
      <w:proofErr w:type="spellStart"/>
      <w:r w:rsidRPr="00DB01A1">
        <w:rPr>
          <w:rFonts w:ascii="Times New Roman" w:hAnsi="Times New Roman" w:cs="Times New Roman"/>
          <w:sz w:val="24"/>
          <w:lang w:eastAsia="ja-JP"/>
        </w:rPr>
        <w:t>późn</w:t>
      </w:r>
      <w:proofErr w:type="spellEnd"/>
      <w:r w:rsidRPr="00DB01A1">
        <w:rPr>
          <w:rFonts w:ascii="Times New Roman" w:hAnsi="Times New Roman" w:cs="Times New Roman"/>
          <w:sz w:val="24"/>
          <w:lang w:eastAsia="ja-JP"/>
        </w:rPr>
        <w:t>. zmianami) w związki z art. 82 ust. 2 i 14 ustawy, musi być złożone w formie oryginału lub kopii poświadczonej notarialnie.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lang w:eastAsia="ja-JP"/>
        </w:rPr>
        <w:t xml:space="preserve">Wykonawcy wspólnie ubiegający się o udzielenie zamówienia ustanawiają pełnomocnika do reprezentowania ich w postępowaniu o udzielenie </w:t>
      </w:r>
      <w:r w:rsidR="00DB01A1" w:rsidRPr="00DB01A1">
        <w:rPr>
          <w:rFonts w:ascii="Times New Roman" w:hAnsi="Times New Roman" w:cs="Times New Roman"/>
          <w:sz w:val="24"/>
          <w:lang w:eastAsia="ja-JP"/>
        </w:rPr>
        <w:t>zamówienia</w:t>
      </w:r>
      <w:r w:rsidRPr="00DB01A1">
        <w:rPr>
          <w:rFonts w:ascii="Times New Roman" w:hAnsi="Times New Roman" w:cs="Times New Roman"/>
          <w:sz w:val="24"/>
          <w:lang w:eastAsia="ja-JP"/>
        </w:rPr>
        <w:t xml:space="preserve"> albo reprezentowania w postępowaniu i zawarcia umowy w sprawie zamówienia publicznego – Wykonawcy obowiązani są złożyć stosowne pełnomocnictwo. Pełnomocnictwo dla podmiotów występujących wspólnie musi być wystawione przez wszystkich Wykonawców ubiegających się o udzielenie zamówienia i przedstawione  zgodnie z pkt. 7.5 </w:t>
      </w:r>
      <w:proofErr w:type="spellStart"/>
      <w:r w:rsidRPr="00DB01A1">
        <w:rPr>
          <w:rFonts w:ascii="Times New Roman" w:hAnsi="Times New Roman" w:cs="Times New Roman"/>
          <w:sz w:val="24"/>
          <w:lang w:eastAsia="ja-JP"/>
        </w:rPr>
        <w:t>ppkt</w:t>
      </w:r>
      <w:proofErr w:type="spellEnd"/>
      <w:r w:rsidRPr="00DB01A1">
        <w:rPr>
          <w:rFonts w:ascii="Times New Roman" w:hAnsi="Times New Roman" w:cs="Times New Roman"/>
          <w:sz w:val="24"/>
          <w:lang w:eastAsia="ja-JP"/>
        </w:rPr>
        <w:t>.</w:t>
      </w:r>
      <w:r w:rsidR="000B1053">
        <w:rPr>
          <w:rFonts w:ascii="Times New Roman" w:hAnsi="Times New Roman" w:cs="Times New Roman"/>
          <w:sz w:val="24"/>
          <w:lang w:eastAsia="ja-JP"/>
        </w:rPr>
        <w:t xml:space="preserve"> 8</w:t>
      </w:r>
      <w:r w:rsidRPr="00DB01A1">
        <w:rPr>
          <w:rFonts w:ascii="Times New Roman" w:hAnsi="Times New Roman" w:cs="Times New Roman"/>
          <w:sz w:val="24"/>
          <w:lang w:eastAsia="ja-JP"/>
        </w:rPr>
        <w:t>.</w:t>
      </w:r>
    </w:p>
    <w:p w:rsidR="002A62F4" w:rsidRPr="002A62F4" w:rsidRDefault="002A62F4" w:rsidP="0046023D">
      <w:pPr>
        <w:pStyle w:val="Akapitzlist"/>
        <w:numPr>
          <w:ilvl w:val="0"/>
          <w:numId w:val="51"/>
        </w:numPr>
        <w:spacing w:after="0"/>
        <w:ind w:left="426"/>
        <w:jc w:val="both"/>
        <w:rPr>
          <w:rFonts w:ascii="Times New Roman" w:hAnsi="Times New Roman" w:cs="Times New Roman"/>
        </w:rPr>
      </w:pPr>
      <w:r w:rsidRPr="00DB01A1">
        <w:rPr>
          <w:rFonts w:ascii="Times New Roman" w:hAnsi="Times New Roman" w:cs="Times New Roman"/>
          <w:sz w:val="24"/>
          <w:lang w:eastAsia="ja-JP"/>
        </w:rPr>
        <w:t>W przypadku Wykonawców występujących wspólnie o udzielenie zamówienia obowiązują następujące zasady składania dokumentów</w:t>
      </w:r>
      <w:r w:rsidRPr="002A62F4">
        <w:rPr>
          <w:rFonts w:ascii="Times New Roman" w:hAnsi="Times New Roman" w:cs="Times New Roman"/>
          <w:lang w:eastAsia="ja-JP"/>
        </w:rPr>
        <w:t>:</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Oświadczenia i dokumenty wskazane w pkt. 7.1 SIWZ powinny zostać złożone w taki sposób, aby wykazać, ze warunki udziału w postępowaniu Wykonawcy spełniają łącznie(przez jednego lub kilku wykonawców łącznie, zastrzeżeniem zapisów zawartych w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lastRenderedPageBreak/>
        <w:t>Każdy z uczestników wchodzący w skład podmiotu wspólnie ubiegającego się o udzielenie zamówienia musi wraz z ofertą złożyć oświadczenie o którym mowa wyżej w pkt. 7.1.2,</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złożyć oświadczenia wymienione w pkt. 7.2 oraz 7.3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Wszystkie dokumenty Wykonawców mogących wspólnie ubiegać się o udzielenie zamówienia muszą wchodzić w skład danej oferty i być złożone łącznie,</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Jeżeli oferta Wykonawców wspólnie ubiegających się o udzielenie zamówienia, zostanie wybrana, taki Wykonawca będzie zobowiązany przed zawarciem umowy w sprawie zamówienia publicznego do złożenia Zamawiającemu umowy regulującej współpracę tych Wykonawców,</w:t>
      </w:r>
    </w:p>
    <w:p w:rsidR="002A62F4"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Wspólnicy spółki cywilnej są traktowani jak Wykonawcy składający ofertę wspólną i mają do nich zastosowanie zasady określone powyżej.</w:t>
      </w:r>
    </w:p>
    <w:p w:rsidR="00DB01A1" w:rsidRPr="00DB01A1" w:rsidRDefault="00DB01A1" w:rsidP="00453407">
      <w:pPr>
        <w:pStyle w:val="Akapitzlist"/>
        <w:spacing w:after="0"/>
        <w:ind w:left="851"/>
        <w:jc w:val="both"/>
        <w:rPr>
          <w:rFonts w:ascii="Times New Roman" w:hAnsi="Times New Roman" w:cs="Times New Roman"/>
          <w:sz w:val="24"/>
        </w:rPr>
      </w:pPr>
    </w:p>
    <w:p w:rsidR="002A62F4" w:rsidRDefault="002A62F4" w:rsidP="0046023D">
      <w:pPr>
        <w:pStyle w:val="Akapitzlist"/>
        <w:numPr>
          <w:ilvl w:val="0"/>
          <w:numId w:val="53"/>
        </w:numPr>
        <w:spacing w:after="0"/>
        <w:ind w:left="142"/>
        <w:jc w:val="both"/>
        <w:rPr>
          <w:rFonts w:ascii="Times New Roman" w:hAnsi="Times New Roman" w:cs="Times New Roman"/>
          <w:b/>
          <w:sz w:val="24"/>
        </w:rPr>
      </w:pPr>
      <w:r w:rsidRPr="00DB01A1">
        <w:rPr>
          <w:rFonts w:ascii="Times New Roman" w:hAnsi="Times New Roman" w:cs="Times New Roman"/>
          <w:b/>
          <w:sz w:val="24"/>
        </w:rPr>
        <w:t>INFORMACJE O SPOSOBIE PROZUMIEWANIA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rsidR="00DB01A1" w:rsidRPr="00DB01A1" w:rsidRDefault="00DB01A1" w:rsidP="00453407">
      <w:pPr>
        <w:pStyle w:val="Akapitzlist"/>
        <w:spacing w:after="0"/>
        <w:ind w:left="142"/>
        <w:jc w:val="both"/>
        <w:rPr>
          <w:rFonts w:ascii="Times New Roman" w:hAnsi="Times New Roman" w:cs="Times New Roman"/>
          <w:b/>
          <w:sz w:val="24"/>
        </w:rPr>
      </w:pP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postępowaniu o udzielenie zamówienia komunikacja między Zamawiającym a Wykonawcami odbywa się za pośrednictwem operatora pocztowego, w rozumieniu ustawy z dnia 23 listopada 2012 r. Prawo pocztowe(Dz. U. z 2017 r. </w:t>
      </w:r>
      <w:proofErr w:type="spellStart"/>
      <w:r w:rsidRPr="0021574E">
        <w:rPr>
          <w:rFonts w:ascii="Times New Roman" w:hAnsi="Times New Roman" w:cs="Times New Roman"/>
          <w:sz w:val="24"/>
        </w:rPr>
        <w:t>poz</w:t>
      </w:r>
      <w:proofErr w:type="spellEnd"/>
      <w:r w:rsidRPr="0021574E">
        <w:rPr>
          <w:rFonts w:ascii="Times New Roman" w:hAnsi="Times New Roman" w:cs="Times New Roman"/>
          <w:sz w:val="24"/>
        </w:rPr>
        <w:t xml:space="preserve"> 1481 z </w:t>
      </w:r>
      <w:proofErr w:type="spellStart"/>
      <w:r w:rsidRPr="0021574E">
        <w:rPr>
          <w:rFonts w:ascii="Times New Roman" w:hAnsi="Times New Roman" w:cs="Times New Roman"/>
          <w:sz w:val="24"/>
        </w:rPr>
        <w:t>późn</w:t>
      </w:r>
      <w:proofErr w:type="spellEnd"/>
      <w:r w:rsidRPr="0021574E">
        <w:rPr>
          <w:rFonts w:ascii="Times New Roman" w:hAnsi="Times New Roman" w:cs="Times New Roman"/>
          <w:sz w:val="24"/>
        </w:rPr>
        <w:t xml:space="preserve">. zmianami), osobiście, za pośrednictwem posłańca, faksu lub przy użyciu środków komunikacji elektronicznej </w:t>
      </w:r>
      <w:r w:rsidR="000B1053">
        <w:rPr>
          <w:rFonts w:ascii="Times New Roman" w:hAnsi="Times New Roman" w:cs="Times New Roman"/>
          <w:sz w:val="24"/>
        </w:rPr>
        <w:br/>
      </w:r>
      <w:r w:rsidRPr="0021574E">
        <w:rPr>
          <w:rFonts w:ascii="Times New Roman" w:hAnsi="Times New Roman" w:cs="Times New Roman"/>
          <w:sz w:val="24"/>
        </w:rPr>
        <w:t xml:space="preserve">w rozumieniu ustawy z dnia 18 lipca 2002r. o świadczeniu usług drogą elektroniczną, </w:t>
      </w:r>
      <w:r w:rsidR="000B1053">
        <w:rPr>
          <w:rFonts w:ascii="Times New Roman" w:hAnsi="Times New Roman" w:cs="Times New Roman"/>
          <w:sz w:val="24"/>
        </w:rPr>
        <w:br/>
      </w:r>
      <w:r w:rsidRPr="0021574E">
        <w:rPr>
          <w:rFonts w:ascii="Times New Roman" w:hAnsi="Times New Roman" w:cs="Times New Roman"/>
          <w:sz w:val="24"/>
        </w:rPr>
        <w:t>z uwzględnieniem wymogów dotyczących formy, ustawionych poniżej.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Oświadczenia, wnioski, zawiadomienia oraz inne informacje Zamawiający i Wykonawcy przekazują pisemnie, faksem lub drogą elektroniczną z zastrzeżeniem postanowień poniższych pkt 3 i 4.</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Ofertę wraz załącznikami(również ewentualną ofertę dodatkową), uzupełniane dokumenty </w:t>
      </w:r>
      <w:r w:rsidR="000B1053">
        <w:rPr>
          <w:rFonts w:ascii="Times New Roman" w:hAnsi="Times New Roman" w:cs="Times New Roman"/>
          <w:sz w:val="24"/>
        </w:rPr>
        <w:br/>
      </w:r>
      <w:r w:rsidRPr="0021574E">
        <w:rPr>
          <w:rFonts w:ascii="Times New Roman" w:hAnsi="Times New Roman" w:cs="Times New Roman"/>
          <w:sz w:val="24"/>
        </w:rPr>
        <w:t>w przypadkach określonych w ustawie, Wykonawca składa w formie pisemnej.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W przypadku oświadczeń, dokumentów i pełnomocnictw uzupełnianych w trybie art. 26 ust. 3 ustawy nie obowiązuje forma faksowa oraz elektroniczna.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Jeżeli Zamawiający lub Wykonawcy przekażą oświadczenia, wnioski, zawiadomienia oraz informacje faksem lub pocztą elektroniczną, każda ze stron ma obowiązek niezwłocznie potwierdzić fakt ich otrzymania.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przypadku błędnie podanego adresu, adresu email, lub braku komunikacji z Wykonawcą, Zamawiający nie podnosi odpowiedzialności z tytułu nie otrzymania informacji związanych </w:t>
      </w:r>
      <w:r w:rsidR="000B1053">
        <w:rPr>
          <w:rFonts w:ascii="Times New Roman" w:hAnsi="Times New Roman" w:cs="Times New Roman"/>
          <w:sz w:val="24"/>
        </w:rPr>
        <w:br/>
      </w:r>
      <w:r w:rsidRPr="0021574E">
        <w:rPr>
          <w:rFonts w:ascii="Times New Roman" w:hAnsi="Times New Roman" w:cs="Times New Roman"/>
          <w:sz w:val="24"/>
        </w:rPr>
        <w:t>z postępowaniem.</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Publikacja internetowa dokumentacji dotyczącej niniejszego postępowania będzie miała miejsce na stronie </w:t>
      </w:r>
      <w:hyperlink r:id="rId11" w:history="1">
        <w:r w:rsidRPr="0021574E">
          <w:rPr>
            <w:rStyle w:val="Hipercze"/>
            <w:rFonts w:ascii="Times New Roman" w:hAnsi="Times New Roman" w:cs="Times New Roman"/>
            <w:sz w:val="24"/>
          </w:rPr>
          <w:t>www.pzsolesnica.pl</w:t>
        </w:r>
      </w:hyperlink>
      <w:r w:rsidRPr="0021574E">
        <w:rPr>
          <w:rFonts w:ascii="Times New Roman" w:hAnsi="Times New Roman" w:cs="Times New Roman"/>
          <w:sz w:val="24"/>
        </w:rPr>
        <w:t xml:space="preserve"> – publikacja dokumentacji następować będzie tylko </w:t>
      </w:r>
      <w:r w:rsidR="000B1053">
        <w:rPr>
          <w:rFonts w:ascii="Times New Roman" w:hAnsi="Times New Roman" w:cs="Times New Roman"/>
          <w:sz w:val="24"/>
        </w:rPr>
        <w:br/>
      </w:r>
      <w:r w:rsidRPr="0021574E">
        <w:rPr>
          <w:rFonts w:ascii="Times New Roman" w:hAnsi="Times New Roman" w:cs="Times New Roman"/>
          <w:sz w:val="24"/>
        </w:rPr>
        <w:t>w przypadkach przewidzianych ustawą.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Zamawiający nie dopuszcza telefonicznego porozumiewania się z Wykonawcą.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Osobami upoważnionymi do kontaktowania się z wykonawcami są:</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lastRenderedPageBreak/>
        <w:t xml:space="preserve">W zakresie procedury przetargowej: Karolina </w:t>
      </w:r>
      <w:proofErr w:type="spellStart"/>
      <w:r w:rsidRPr="0021574E">
        <w:rPr>
          <w:rFonts w:ascii="Times New Roman" w:hAnsi="Times New Roman" w:cs="Times New Roman"/>
          <w:sz w:val="24"/>
        </w:rPr>
        <w:t>Maryniak</w:t>
      </w:r>
      <w:proofErr w:type="spellEnd"/>
      <w:r w:rsidRPr="0021574E">
        <w:rPr>
          <w:rFonts w:ascii="Times New Roman" w:hAnsi="Times New Roman" w:cs="Times New Roman"/>
          <w:sz w:val="24"/>
        </w:rPr>
        <w:t xml:space="preserve"> , tel. 71 77 67 308</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Powiatowy Zespół Szpitali w Oleśnicy, ul. Armii Krajowej 1, 56-400 Oleśnica.</w:t>
      </w:r>
    </w:p>
    <w:p w:rsidR="0021574E" w:rsidRDefault="0021574E" w:rsidP="00453407">
      <w:pPr>
        <w:pStyle w:val="Akapitzlist"/>
        <w:spacing w:after="0"/>
        <w:ind w:left="426"/>
        <w:jc w:val="both"/>
        <w:rPr>
          <w:rFonts w:ascii="Times New Roman" w:hAnsi="Times New Roman" w:cs="Times New Roman"/>
          <w:sz w:val="24"/>
        </w:rPr>
      </w:pPr>
    </w:p>
    <w:p w:rsidR="00A86B2F" w:rsidRPr="0021574E" w:rsidRDefault="00A86B2F" w:rsidP="00453407">
      <w:pPr>
        <w:pStyle w:val="Akapitzlist"/>
        <w:spacing w:after="0"/>
        <w:ind w:left="426"/>
        <w:jc w:val="both"/>
        <w:rPr>
          <w:rFonts w:ascii="Times New Roman" w:hAnsi="Times New Roman" w:cs="Times New Roman"/>
          <w:sz w:val="24"/>
        </w:rPr>
      </w:pPr>
    </w:p>
    <w:p w:rsidR="000524BB"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rPr>
        <w:t xml:space="preserve">9. </w:t>
      </w:r>
      <w:r w:rsidRPr="00FD3CFD">
        <w:rPr>
          <w:rFonts w:ascii="Times New Roman" w:hAnsi="Times New Roman" w:cs="Times New Roman"/>
          <w:b/>
          <w:sz w:val="24"/>
        </w:rPr>
        <w:t>WYMAGANIA DOTYCZĄCE WADIUM</w:t>
      </w:r>
    </w:p>
    <w:p w:rsidR="002E5B24"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sz w:val="24"/>
        </w:rPr>
        <w:t>9.1. Zasady wnoszenia wadium</w:t>
      </w:r>
    </w:p>
    <w:p w:rsidR="002E5B24" w:rsidRDefault="002E5B24" w:rsidP="00453407">
      <w:pPr>
        <w:pStyle w:val="Akapitzlist"/>
        <w:numPr>
          <w:ilvl w:val="0"/>
          <w:numId w:val="1"/>
        </w:numPr>
        <w:spacing w:after="0"/>
        <w:ind w:left="426"/>
        <w:jc w:val="both"/>
        <w:rPr>
          <w:rFonts w:ascii="Times New Roman" w:hAnsi="Times New Roman" w:cs="Times New Roman"/>
          <w:sz w:val="24"/>
        </w:rPr>
      </w:pPr>
      <w:bookmarkStart w:id="2" w:name="_Hlk3459829"/>
      <w:r w:rsidRPr="00FD3CFD">
        <w:rPr>
          <w:rFonts w:ascii="Times New Roman" w:hAnsi="Times New Roman" w:cs="Times New Roman"/>
          <w:sz w:val="24"/>
        </w:rPr>
        <w:t xml:space="preserve">Oferta musi być zabezpieczona wadium w wysokości : </w:t>
      </w:r>
    </w:p>
    <w:p w:rsidR="008E64E1" w:rsidRPr="008E64E1" w:rsidRDefault="0093320F" w:rsidP="008E64E1">
      <w:pPr>
        <w:pStyle w:val="Akapitzlist"/>
        <w:numPr>
          <w:ilvl w:val="0"/>
          <w:numId w:val="76"/>
        </w:numPr>
        <w:spacing w:after="0"/>
        <w:jc w:val="both"/>
        <w:rPr>
          <w:rFonts w:ascii="Times New Roman" w:hAnsi="Times New Roman"/>
        </w:rPr>
      </w:pPr>
      <w:r>
        <w:rPr>
          <w:rFonts w:ascii="Times New Roman" w:hAnsi="Times New Roman"/>
        </w:rPr>
        <w:t xml:space="preserve">3 500,00 zł </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musi obejmować cały okres związania ofertą i może być wniesione w jednej lub kilku następujących formach: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Pieniądzu,</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Poręczeniach bankowych lub poręczeniach spółdzielczej kasy oszczędnościowo- kredytowej, z tym że poręczenie kasy jest zawsze poręczeniem pieniężnym,</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bankowych,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ubezpieczeniowych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 xml:space="preserve">Poręczeniach udzielanych przez podmioty, o których mowa w art. 6b ust 5 pkt 2 ustawy z dnia 9 listopada 2000r. o utworzeniu Polskiej Agencji Rozwoju Przedsiębiorczości ( Dz. U. z 2018r., poz. 110 z </w:t>
      </w:r>
      <w:proofErr w:type="spellStart"/>
      <w:r w:rsidRPr="00FD3CFD">
        <w:rPr>
          <w:rFonts w:ascii="Times New Roman" w:hAnsi="Times New Roman" w:cs="Times New Roman"/>
          <w:sz w:val="24"/>
        </w:rPr>
        <w:t>późn</w:t>
      </w:r>
      <w:proofErr w:type="spellEnd"/>
      <w:r w:rsidRPr="00FD3CFD">
        <w:rPr>
          <w:rFonts w:ascii="Times New Roman" w:hAnsi="Times New Roman" w:cs="Times New Roman"/>
          <w:sz w:val="24"/>
        </w:rPr>
        <w:t>. zm.).</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 przypadku wnoszenia wadium w formie gwarancji bankowej lub ubezpieczeniowej, gwarancja musi być gwarancją nieodwołalną, bezwarunkową i płatną na pierwsze pisemne żądanie Zamawiającego, sporządzona zgodnie z obowiązującymi przepisami i powinna zawierać następujące elementy:</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Nazwa dającego zlecenie ( Wykonawcy), beneficjenta gwarancji ( Zamawiającego), gwaranta ( banku lub instytucji ubezpieczeniowej udzielającej gwarancji) oraz wskazanie ich siedzib,</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Kwotę gwarancji,</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Termin ważności gwarancji, nie krótszy niż okres związania ofertą, w formule: „ od dnia….. do dnia……”.</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Zobowiązanie gwaranta do zapłacenia kwoty gwarancji na pierwsze żądanie Zamawiającego w sytuacjach określonych w art. 46 ust 4a oraz ust. 5 ustawy.</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możliwości umieszczenia w treści gwarancji klauzuli dotyczącej pośrednictwa podmiotów trzecich.</w:t>
      </w:r>
    </w:p>
    <w:p w:rsidR="002E5B24"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Postanowienia wskazane powyżej dla gwarancji stosuje się odpowiednio do poręczeń.</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wnoszone w  pieniądzu powinno zostać przelane lub w płacone na konto Powiatowego Zespołu Szpitali w BGK nr: 42 1130 1033 0018 7993 4520 0004 z adnotacją</w:t>
      </w:r>
    </w:p>
    <w:p w:rsidR="00A42A7E" w:rsidRPr="00FD3CFD" w:rsidRDefault="00A42A7E"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Wadium – nr sprawy………”</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 skuteczne wniesienie wadium w pieniądzu, Zamawiający uzna wadium, które znajdzie się na rachunku bankowym Zamawiającego przed upływem terminu składania ofert ( zaleca się dołączenie do oferty kserokopii dokumentu potwierdzającego dokonanie przelewu). Dowód wniesienia wadium, w pozostałych formach, należy dołączyć do oferty w oryginale.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Wadium musi zabezpieczać ofertę przez </w:t>
      </w:r>
      <w:r w:rsidRPr="008F4D7E">
        <w:rPr>
          <w:rFonts w:ascii="Times New Roman" w:hAnsi="Times New Roman" w:cs="Times New Roman"/>
        </w:rPr>
        <w:t xml:space="preserve">cały okres związania ofertą, począwszy od dnia w którym </w:t>
      </w:r>
      <w:r w:rsidRPr="00FD3CFD">
        <w:rPr>
          <w:rFonts w:ascii="Times New Roman" w:hAnsi="Times New Roman" w:cs="Times New Roman"/>
          <w:sz w:val="24"/>
        </w:rPr>
        <w:t>upływa termin składania ofert.</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Wykonawca zostanie wykluczony z niniejszego postepowania, jeżeli jego oferta do upływu terminu składania ofert nie zostanie zabezpieczona wadium w wymaganej wysokości i formie.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lastRenderedPageBreak/>
        <w:t>Zgodnie z art. 46 ust.3 ustawy, Zamawiający żąda ponownego wniesienia wadium przez Wykonawcę, któremu zwrócono wadium na postawie art. 46 ust.1 ustawy, jeżeli w wyniku rozstrzygnięcia odwołania jego oferta została wybrana jako najkorzystniejsza. Wykonawca wnosi wadium w terminie określonym przez Zamawiającego.</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Zasady wnoszenia wadium określone w niniejszym Rozdziale dotyczą również przedłużenia ważności wadium oraz wnoszenia nowego wadium w przypadkach określonych w ustawie.</w:t>
      </w:r>
    </w:p>
    <w:p w:rsidR="00D83D0F" w:rsidRPr="00A86B2F"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na podstawie art. 89 ust.1 pkt 7b ustawy odrzuci ofertę Wykonawcy, który nie wniesie wadium w określonym terminie lub wniesie je w sposób nieprawidłowy w tym również na przedłużony okres związania ofertą lub w sytuacji, o której mowa w art. 46 ust. 3 ustawy.</w:t>
      </w:r>
    </w:p>
    <w:bookmarkEnd w:id="2"/>
    <w:p w:rsidR="00D83D0F" w:rsidRPr="00D83D0F" w:rsidRDefault="00D83D0F" w:rsidP="00D83D0F">
      <w:pPr>
        <w:spacing w:after="0"/>
        <w:jc w:val="both"/>
        <w:rPr>
          <w:rFonts w:ascii="Times New Roman" w:hAnsi="Times New Roman" w:cs="Times New Roman"/>
          <w:sz w:val="24"/>
        </w:rPr>
      </w:pPr>
    </w:p>
    <w:p w:rsidR="00A42A7E" w:rsidRPr="00FD3CFD" w:rsidRDefault="00A42A7E" w:rsidP="00453407">
      <w:pPr>
        <w:spacing w:after="0"/>
        <w:jc w:val="both"/>
        <w:rPr>
          <w:rFonts w:ascii="Times New Roman" w:hAnsi="Times New Roman" w:cs="Times New Roman"/>
          <w:b/>
          <w:sz w:val="24"/>
        </w:rPr>
      </w:pPr>
      <w:r w:rsidRPr="00FD3CFD">
        <w:rPr>
          <w:rFonts w:ascii="Times New Roman" w:hAnsi="Times New Roman" w:cs="Times New Roman"/>
          <w:b/>
          <w:sz w:val="24"/>
        </w:rPr>
        <w:t>9.2 Zasady zwrotu wadium</w:t>
      </w:r>
    </w:p>
    <w:p w:rsidR="00A42A7E" w:rsidRPr="00FD3CFD" w:rsidRDefault="00A42A7E"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ust.1  ustawy, Zamawiający zwraca wadium wszystkim wykonawcom niezwłocznie</w:t>
      </w:r>
      <w:r w:rsidR="002A0300" w:rsidRPr="00FD3CFD">
        <w:rPr>
          <w:rFonts w:ascii="Times New Roman" w:hAnsi="Times New Roman" w:cs="Times New Roman"/>
          <w:sz w:val="24"/>
        </w:rPr>
        <w:t xml:space="preserve"> po wyborze oferty najkorzystniejszej lub unieważnieniu postępowania, z wyjątkiem wykonawcy, którego oferta została wybrana jako najkorzystniejsza, z zastrzeżeniem ust. 4a ustawy</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1 ustawy, wykonawcy, którego oferta została wybrana jako najkorzystniejsza, zamawiający zwraca wadium niezwłocznie po zawarciu umowy w sprawie zamówienia publicznego oraz wniesieniu zabezpieczenia należytego wykonania umowy, jeżeli jego wniesienia żądano.</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2 ustawy zamawiający zwraca niezwłocznie wadium, na wniosek wykonawcy, który wycofał ofertę przed upływem terminu składania ofert.</w:t>
      </w:r>
    </w:p>
    <w:p w:rsidR="002A0300"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4 ustawy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D3CFD" w:rsidRPr="00FD3CFD" w:rsidRDefault="00FD3CFD" w:rsidP="00453407">
      <w:pPr>
        <w:pStyle w:val="Akapitzlist"/>
        <w:spacing w:after="0"/>
        <w:ind w:left="426"/>
        <w:jc w:val="both"/>
        <w:rPr>
          <w:rFonts w:ascii="Times New Roman" w:hAnsi="Times New Roman" w:cs="Times New Roman"/>
          <w:sz w:val="24"/>
        </w:rPr>
      </w:pPr>
    </w:p>
    <w:p w:rsidR="00FD3CFD" w:rsidRPr="00FD3CFD" w:rsidRDefault="002A0300" w:rsidP="00453407">
      <w:pPr>
        <w:pStyle w:val="Akapitzlist"/>
        <w:spacing w:after="0"/>
        <w:ind w:left="0"/>
        <w:jc w:val="both"/>
        <w:rPr>
          <w:rFonts w:ascii="Times New Roman" w:hAnsi="Times New Roman" w:cs="Times New Roman"/>
          <w:b/>
          <w:sz w:val="24"/>
        </w:rPr>
      </w:pPr>
      <w:r w:rsidRPr="00FD3CFD">
        <w:rPr>
          <w:rFonts w:ascii="Times New Roman" w:hAnsi="Times New Roman" w:cs="Times New Roman"/>
          <w:b/>
          <w:sz w:val="24"/>
        </w:rPr>
        <w:t>9.3. Utrata wadium</w:t>
      </w:r>
    </w:p>
    <w:p w:rsidR="002A0300" w:rsidRPr="00FD3CFD" w:rsidRDefault="002A0300"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Zgodnie z art. 46 ust4a ustawy, zamawiający zatrzymuje wadium wraz z odsetkami, jeżeli wykonawca w odpowiedzi na wezwanie, o którym mowa w art. 26 ust. 3 i 3a ustawy, z przyczyn leżących po jego stronie, nie złożył oświadczeń lub dokumentów potwierdzających okoliczności, o których mowa w art. 25 ust.1 ustawy, oświadczenia, o których mowa w art. 25a ust. 1 ustawy, pełnomocnictw lub nie wyraził zgody na poprawienie omyłki, o której mowa w art. 87 ust 2 pkt.3, co spowodowało brak możliwości wybrania oferty </w:t>
      </w:r>
      <w:r w:rsidR="005347B7" w:rsidRPr="00FD3CFD">
        <w:rPr>
          <w:rFonts w:ascii="Times New Roman" w:hAnsi="Times New Roman" w:cs="Times New Roman"/>
          <w:sz w:val="24"/>
        </w:rPr>
        <w:t xml:space="preserve"> złożonej przez wykonawcę jako najkorzystniejszej</w:t>
      </w:r>
    </w:p>
    <w:p w:rsidR="005347B7" w:rsidRPr="00FD3CFD" w:rsidRDefault="005347B7"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5 ustawy, zamawiający zatrzymuje wadium warz z odsetkami, jeżeli wykonawca, którego oferta została wybrana:</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Odmówił podpisania umowy w sprawie zamówienia publicznego na warunkach określonych w ofercie,</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Nie wniósł wymaganego zabezpieczenia należytego wykonania umowy,</w:t>
      </w:r>
    </w:p>
    <w:p w:rsidR="00E77A31"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Zawarcie umowy w sprawie zamówienia publicznego stało się niemożliwe z przyczyn lezących po stronie wykonawcy.</w:t>
      </w:r>
    </w:p>
    <w:p w:rsidR="00A86B2F" w:rsidRPr="00AA0307" w:rsidRDefault="00A86B2F" w:rsidP="00A86B2F">
      <w:pPr>
        <w:pStyle w:val="Akapitzlist"/>
        <w:spacing w:after="0"/>
        <w:ind w:left="108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10. TERMIN ZWIĄZANIA OFERTĄ</w:t>
      </w:r>
    </w:p>
    <w:p w:rsidR="005347B7" w:rsidRPr="00FD3CFD"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pozostaje związany ofertą przez okres 30 dni ( art. 85 ust.1.pkt.1 ustawy). Bieg terminu związania ofertą rozpoczyna się wraz z upływem terminu składania ofert.</w:t>
      </w:r>
    </w:p>
    <w:p w:rsidR="005347B7"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lastRenderedPageBreak/>
        <w:tab/>
        <w:t>Wykonawca samodzielnie lub na wniosek Zamawiającego może przedłużyć termin związania ofertą, z tym, że Zamawiający może tylko raz, co najmniej na 3 dni przez upływem terminu związania ofertą zwrócić się do wykonawców o wyrażenie zgody na przedłużenie terminu o oznaczony okres, nie dłuższy jednak niż 60 dni.</w:t>
      </w:r>
    </w:p>
    <w:p w:rsidR="005E6E6D" w:rsidRPr="00FD3CFD" w:rsidRDefault="005E6E6D" w:rsidP="00453407">
      <w:pPr>
        <w:spacing w:after="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11. OPIS SPOSOBU PRZYGOTOWANIA OFERT</w:t>
      </w:r>
    </w:p>
    <w:p w:rsidR="005347B7" w:rsidRPr="00FD3CFD" w:rsidRDefault="005347B7"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zobowiązany jest do przedstawienia oferty zgodnie z wymaganiami niniejszej SIWZ</w:t>
      </w:r>
      <w:r w:rsidR="00301A1E" w:rsidRPr="00FD3CFD">
        <w:rPr>
          <w:rFonts w:ascii="Times New Roman" w:hAnsi="Times New Roman" w:cs="Times New Roman"/>
          <w:sz w:val="24"/>
        </w:rPr>
        <w:br/>
      </w:r>
      <w:r w:rsidRPr="00FD3CFD">
        <w:rPr>
          <w:rFonts w:ascii="Times New Roman" w:hAnsi="Times New Roman" w:cs="Times New Roman"/>
          <w:sz w:val="24"/>
        </w:rPr>
        <w:t xml:space="preserve"> i ustawy</w:t>
      </w:r>
      <w:r w:rsidR="00D627F1" w:rsidRPr="00FD3CFD">
        <w:rPr>
          <w:rFonts w:ascii="Times New Roman" w:hAnsi="Times New Roman" w:cs="Times New Roman"/>
          <w:sz w:val="24"/>
        </w:rPr>
        <w:t>.</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stanowi druk „ formularz oferty” za załącznikami.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może złożyć tylko jedna ofertę ( art. 82 ust. 1 ustawy).</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Dopuszcza się możliwość składania jednej oferty  przez dwa lub więcej podmiotów ubiegających się wspólnie o  udzielenie zamówienia ( np.: konsorcjum).</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wariantowych.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równoważnych.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oraz pozostałe dokumenty, dla których zamawiający  określił wzory w formie załączników do niniejszej SIWZ, winny być sporządzone zgodnie z tymi wzorami co do ich treści.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powinna zawierać komplet  wymaganych załączników.</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wraz ze wszystkimi załącznikami powinna być trwale spięta.</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Wykonawca jest zobowiązany udzielić odpowiedzi na wszystkie pytania postawione </w:t>
      </w:r>
      <w:r w:rsidR="00301A1E" w:rsidRPr="00FD3CFD">
        <w:rPr>
          <w:rFonts w:ascii="Times New Roman" w:hAnsi="Times New Roman" w:cs="Times New Roman"/>
          <w:sz w:val="24"/>
        </w:rPr>
        <w:br/>
      </w:r>
      <w:r w:rsidRPr="00FD3CFD">
        <w:rPr>
          <w:rFonts w:ascii="Times New Roman" w:hAnsi="Times New Roman" w:cs="Times New Roman"/>
          <w:sz w:val="24"/>
        </w:rPr>
        <w:t>w formularzu oferty</w:t>
      </w:r>
      <w:r w:rsidR="00301A1E" w:rsidRPr="00FD3CFD">
        <w:rPr>
          <w:rFonts w:ascii="Times New Roman" w:hAnsi="Times New Roman" w:cs="Times New Roman"/>
          <w:sz w:val="24"/>
        </w:rPr>
        <w:t xml:space="preserve"> i w załącznikach do oferty, jeżeli zabraknie miejsca, należy dołączyć dodatkowe strony.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należy sporządzić w języku polskim, wszelkie pisma sporządzone w językach obcych muszą być przetłumaczone na język polski i podczas oceny ofert zamawiający  będzie opierał się na tekście przetłumaczonym.</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Ofertę należy złożyć, pod rygorem  nieważności, w formie pisemnej, na papierze, zapewniającej pełna czytelność jej treści, bez użycia ścieralnego nośnika pisma, np. ołówka. </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Strony oferty zawierające jakąkolwiek treść winny być kolejno ponumerowane. W treści oferty winna być umieszczona informacje o łącznej ilości stron oferty wraz z liczbą i wykazem załączników do oferty.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przedstawiona przez dwóch lub więcej Wykonawców ( współpartnerów) wchodzących w skład konsorcjum lub spółki cywilnej musi być przedstawiona jako jedna oferta, od jednego podmiotu i spełniać następujące wymagania:</w:t>
      </w:r>
    </w:p>
    <w:p w:rsidR="00301A1E" w:rsidRPr="00FD3CFD" w:rsidRDefault="00301A1E"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Współpartnerzy ( zgodnie z art. 23 ustawy) muszą ustanowić pełnomocnika ( lidera) do reprezentowania ich w postepowaniu o udzielenie niniejszego zamówienia lub</w:t>
      </w:r>
      <w:r w:rsidR="00DF7A9A" w:rsidRPr="00FD3CFD">
        <w:rPr>
          <w:rFonts w:ascii="Times New Roman" w:hAnsi="Times New Roman" w:cs="Times New Roman"/>
          <w:sz w:val="24"/>
        </w:rPr>
        <w:t xml:space="preserve"> do reprezentowania ich w postępowaniu oraz zawarcia umowy o udzielenie zamówienia publicznego. Umocowanie winno zostać przedłużone wraz z ofertą- treść pełnomocnictwa powinna dokładnie określać zakres umocowania,</w:t>
      </w:r>
    </w:p>
    <w:p w:rsidR="00DF7A9A" w:rsidRPr="000B1053" w:rsidRDefault="00DF7A9A" w:rsidP="00453407">
      <w:pPr>
        <w:pStyle w:val="Akapitzlist"/>
        <w:numPr>
          <w:ilvl w:val="0"/>
          <w:numId w:val="8"/>
        </w:numPr>
        <w:spacing w:after="0"/>
        <w:jc w:val="both"/>
        <w:rPr>
          <w:rFonts w:ascii="Times New Roman" w:hAnsi="Times New Roman" w:cs="Times New Roman"/>
          <w:sz w:val="24"/>
        </w:rPr>
      </w:pPr>
      <w:r w:rsidRPr="000B1053">
        <w:rPr>
          <w:rFonts w:ascii="Times New Roman" w:hAnsi="Times New Roman" w:cs="Times New Roman"/>
          <w:sz w:val="24"/>
        </w:rPr>
        <w:t>Każdy ze współpartnerów oddzielnie musi złożyć dokumenty i oświadczenia wymienione w pkt 7 SIWZ,</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Oferta musi być podpisana w taki sposób, by prawnie zobowiązywała wszystkich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 xml:space="preserve">Wszelka korespondencja oraz rozliczenia dokonywane będą wyłącznie z pełnomocnikiem </w:t>
      </w:r>
      <w:r w:rsidR="00C92B98" w:rsidRPr="00FD3CFD">
        <w:rPr>
          <w:rFonts w:ascii="Times New Roman" w:hAnsi="Times New Roman" w:cs="Times New Roman"/>
          <w:sz w:val="24"/>
        </w:rPr>
        <w:br/>
      </w:r>
      <w:r w:rsidRPr="00FD3CFD">
        <w:rPr>
          <w:rFonts w:ascii="Times New Roman" w:hAnsi="Times New Roman" w:cs="Times New Roman"/>
          <w:sz w:val="24"/>
        </w:rPr>
        <w:t>( liderem),</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lastRenderedPageBreak/>
        <w:t>Wypełniając formularz oferty ( załącznik Nr 1 do SIWZ), jak również inne dokumenty powołujące się na „ Wykonawcę” w miejscu np. „ nazwa i adres Wykonawcy” należy wpisać dane dotyczące wszystkich współpartnerów, a nie ich pełnomocnika – lidera lub jednego ze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 przypadku złożenia przez Wykonawców występujących wspólnie zabezpieczenia należytego wykonania umowy w formie gwarancji, dokument ten powinien być wystawiony na wszystkich współpartnerów łącznie, a nie ich pełnomocnika lub jednego ze współpartnerów.</w:t>
      </w:r>
    </w:p>
    <w:p w:rsidR="00DF7A9A" w:rsidRPr="00FD3CFD" w:rsidRDefault="00DF7A9A"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 i być podpisana przez osobę lub osoby wskazane w dokumencie upoważniającym do występowania w obrocie prawnym lub posiadające pełnomocnictwo podpisane przez osobę lub osoby wskazane w dokumencie upoważniającym do występowania w obrocie prawnym</w:t>
      </w:r>
      <w:r w:rsidR="004708B8" w:rsidRPr="00FD3CFD">
        <w:rPr>
          <w:rFonts w:ascii="Times New Roman" w:hAnsi="Times New Roman" w:cs="Times New Roman"/>
          <w:sz w:val="24"/>
        </w:rPr>
        <w:t>. Osoba lub osoby podpisujące ofertę  muszą również złożyć podpisy na załącznikach oraz w miejscach, w których Wykonawca naniósł zmiany.</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Wszystkie strony oferty zawierające jakąkolwiek treść winny być podpisane lub zaparafowane przez Wykonawcę.</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Wszelkie zmiany w treści oferty ( poprawki, przekreślenia, dopiski) powinny być podpisane przez Wykonawcę, natomiast cyfry należy przekreślić i obok napisać prawidłowo – w przeciwnym wypadku nie będą uwzględnione.</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 osobę lub osoby podpisujące ofertę ( uprawnione do  składania oświadczeń woli w imieniu Wykonawców), uznaje się:</w:t>
      </w:r>
    </w:p>
    <w:p w:rsidR="004708B8" w:rsidRPr="00FD3CFD" w:rsidRDefault="004708B8"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prowadzonych przez Sądy rejestrach handlowych lub innych równoważnych rejestrach,</w:t>
      </w:r>
    </w:p>
    <w:p w:rsidR="004708B8"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odpisach z centralnej ewidencji i informacji o działalności gospodarczej,</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 xml:space="preserve">Osoby legitymujące się odpowiednim pełnomocnictwem udzielonym przez osoby wymienione w wyżej </w:t>
      </w:r>
      <w:proofErr w:type="spellStart"/>
      <w:r w:rsidRPr="00FD3CFD">
        <w:rPr>
          <w:rFonts w:ascii="Times New Roman" w:hAnsi="Times New Roman" w:cs="Times New Roman"/>
          <w:sz w:val="24"/>
        </w:rPr>
        <w:t>ppkt</w:t>
      </w:r>
      <w:proofErr w:type="spellEnd"/>
      <w:r w:rsidRPr="00FD3CFD">
        <w:rPr>
          <w:rFonts w:ascii="Times New Roman" w:hAnsi="Times New Roman" w:cs="Times New Roman"/>
          <w:sz w:val="24"/>
        </w:rPr>
        <w:t xml:space="preserve"> 1) i 2),</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Wspólników, jeżeli oferent prowadzi działalność w formie spółki cywilnej. Jeżeli oferta nie została podpisana  przez wszystkich wspólników, oferent zobowiązany jest dołączyć do oferty odpowiednie pełnomocnictwa ( w identycznej formie jak wyżej w pkt. 3) – udzielone przez pozostałych wspólników).</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Wykonawców wspólnie ubiegających się o udzielenie zamówienia ( konsorcjum) ustanawiają pełnomocnika do reprezentowania ich w niniejszym postępowaniu albo do reprezentowania ich w postępowaniu i zawarcia umowy w sprawie zamówienia publicznego. Pełnomocnictwo takie należy złożyć do oferty.</w:t>
      </w:r>
    </w:p>
    <w:p w:rsidR="00106CD0"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Wykonawcy ponoszą wszelkie koszty związane z przygotowaniem oraz złożeniem ofert. </w:t>
      </w:r>
    </w:p>
    <w:p w:rsidR="00A56DDE"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być dostarczona w opakowaniu uniemożliwiającym odczytanie jego zawartości bez uszkodzenia tego opakowania i opatrzona informacjami zawartymi w punkcie „ składanie ofert”</w:t>
      </w:r>
    </w:p>
    <w:p w:rsidR="0075671B" w:rsidRPr="00E77A31" w:rsidRDefault="0075671B" w:rsidP="00453407">
      <w:pPr>
        <w:pStyle w:val="Akapitzlist"/>
        <w:numPr>
          <w:ilvl w:val="0"/>
          <w:numId w:val="7"/>
        </w:numPr>
        <w:spacing w:after="0"/>
        <w:ind w:left="426"/>
        <w:jc w:val="both"/>
        <w:rPr>
          <w:rFonts w:ascii="Times New Roman" w:hAnsi="Times New Roman" w:cs="Times New Roman"/>
          <w:b/>
          <w:sz w:val="24"/>
        </w:rPr>
      </w:pPr>
      <w:r w:rsidRPr="00E77A31">
        <w:rPr>
          <w:rFonts w:ascii="Times New Roman" w:hAnsi="Times New Roman" w:cs="Times New Roman"/>
          <w:b/>
          <w:sz w:val="24"/>
        </w:rPr>
        <w:t>ZAMAWIAJĄCY NIE PONOCI ODPOWIEDZIALNOŚĆI ZA NIEWŁAŚCIWE OPAKOWANIE OFERTY, NIEPRAWIDŁOWE OZNAKOWANIE KOPERTY Z OFERTĄ LUB ZŁOŻENIE JEJ W NIEWŁAŚCIWYM MIEJSCU.</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obejmować całość zamówienia i nie może modyfikować zakresu przedmiotu zamówienia określonego przez Zamawiającego w SIWZ.</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u w:val="single"/>
        </w:rPr>
      </w:pPr>
      <w:r w:rsidRPr="00FD3CFD">
        <w:rPr>
          <w:rFonts w:ascii="Times New Roman" w:hAnsi="Times New Roman" w:cs="Times New Roman"/>
          <w:sz w:val="24"/>
        </w:rPr>
        <w:t>W uzasadnionych przypadkach zamawiający może przed upływem terminu składania ofert  zmienić treść SIWZ. Dokonaną zmianę SWIZ Zamawiający przekazuje niezwłocznie wszystkim wykonawcom, którym przekazano SIWZ</w:t>
      </w:r>
      <w:r w:rsidR="00A56DDE" w:rsidRPr="00FD3CFD">
        <w:rPr>
          <w:rFonts w:ascii="Times New Roman" w:hAnsi="Times New Roman" w:cs="Times New Roman"/>
          <w:sz w:val="24"/>
        </w:rPr>
        <w:t xml:space="preserve"> </w:t>
      </w:r>
      <w:r w:rsidRPr="00FD3CFD">
        <w:rPr>
          <w:rFonts w:ascii="Times New Roman" w:hAnsi="Times New Roman" w:cs="Times New Roman"/>
          <w:sz w:val="24"/>
        </w:rPr>
        <w:t xml:space="preserve">oraz udostępniana stronie internetowej i zamieszcza w </w:t>
      </w:r>
      <w:r w:rsidRPr="00FD3CFD">
        <w:rPr>
          <w:rFonts w:ascii="Times New Roman" w:hAnsi="Times New Roman" w:cs="Times New Roman"/>
          <w:sz w:val="24"/>
        </w:rPr>
        <w:lastRenderedPageBreak/>
        <w:t xml:space="preserve">swojej siedzibie na tablicy ogłoszeń. </w:t>
      </w:r>
      <w:r w:rsidRPr="00FD3CFD">
        <w:rPr>
          <w:rFonts w:ascii="Times New Roman" w:hAnsi="Times New Roman" w:cs="Times New Roman"/>
          <w:sz w:val="24"/>
          <w:u w:val="single"/>
        </w:rPr>
        <w:t>Zmiany treści SIWZ są każdorazowo wiążące dla Wykonawców.</w:t>
      </w:r>
    </w:p>
    <w:p w:rsidR="0075671B" w:rsidRPr="00E77A31" w:rsidRDefault="0075671B" w:rsidP="00453407">
      <w:pPr>
        <w:spacing w:after="0"/>
        <w:ind w:left="-142"/>
        <w:jc w:val="both"/>
        <w:rPr>
          <w:rFonts w:ascii="Times New Roman" w:hAnsi="Times New Roman" w:cs="Times New Roman"/>
          <w:b/>
          <w:sz w:val="24"/>
        </w:rPr>
      </w:pPr>
      <w:bookmarkStart w:id="3" w:name="_Hlk1129693"/>
      <w:r w:rsidRPr="00E77A31">
        <w:rPr>
          <w:rFonts w:ascii="Times New Roman" w:hAnsi="Times New Roman" w:cs="Times New Roman"/>
          <w:b/>
          <w:sz w:val="24"/>
        </w:rPr>
        <w:t>12.MIEJSCE ORAZ TERMIN SKŁADANIA I OTWARCIA OFERT</w:t>
      </w:r>
    </w:p>
    <w:p w:rsidR="0075671B" w:rsidRPr="00E77A31" w:rsidRDefault="0075671B" w:rsidP="00453407">
      <w:pPr>
        <w:spacing w:after="0"/>
        <w:ind w:left="-142"/>
        <w:jc w:val="both"/>
        <w:rPr>
          <w:rFonts w:ascii="Times New Roman" w:hAnsi="Times New Roman" w:cs="Times New Roman"/>
          <w:b/>
          <w:sz w:val="24"/>
        </w:rPr>
      </w:pPr>
      <w:r w:rsidRPr="00E77A31">
        <w:rPr>
          <w:rFonts w:ascii="Times New Roman" w:hAnsi="Times New Roman" w:cs="Times New Roman"/>
          <w:b/>
          <w:sz w:val="24"/>
        </w:rPr>
        <w:t>12.1 Składanie ofert</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Oferty należy składa/przesyłać/ w zamkniętej kopercie w siedzibie Zamawiającego, tj. Powiatowy Zespół Szpitali ul. Armii krajowej 1, 56-400 Oleśnica, IV piętro-Administracja , w sekretariacie.</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Koperta ma być dokładnie zaadresowana według poniższego wzoru:</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&lt;DOKŁADNA NAZWA I ADRES ZAMAWIAJĄCEGO&gt;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&lt;DOKŁADAN ANAZWA I ADRES WYKONAWCY&gt;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xml:space="preserve">„ Oferta na przetarg – </w:t>
      </w:r>
      <w:r w:rsidR="007A33BD">
        <w:rPr>
          <w:rFonts w:ascii="Times New Roman" w:hAnsi="Times New Roman" w:cs="Times New Roman"/>
          <w:sz w:val="24"/>
        </w:rPr>
        <w:t>Dostawy</w:t>
      </w:r>
      <w:r w:rsidR="0093320F">
        <w:rPr>
          <w:rFonts w:ascii="Times New Roman" w:hAnsi="Times New Roman" w:cs="Times New Roman"/>
          <w:sz w:val="24"/>
        </w:rPr>
        <w:t xml:space="preserve"> płynów infuzyjnych</w:t>
      </w:r>
      <w:r w:rsidR="00912841">
        <w:rPr>
          <w:rFonts w:ascii="Times New Roman" w:hAnsi="Times New Roman" w:cs="Times New Roman"/>
          <w:sz w:val="24"/>
        </w:rPr>
        <w:t xml:space="preserve"> do PZS</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NIE OTWIERAĆ PRZED &lt; TERMIN OTWARCIA OFERT&gt;</w:t>
      </w:r>
    </w:p>
    <w:p w:rsidR="0075671B"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Termin składania ofert upływa dnia </w:t>
      </w:r>
      <w:r w:rsidR="009B5194">
        <w:rPr>
          <w:rFonts w:ascii="Times New Roman" w:hAnsi="Times New Roman" w:cs="Times New Roman"/>
          <w:sz w:val="24"/>
        </w:rPr>
        <w:t>0</w:t>
      </w:r>
      <w:r w:rsidR="0093320F">
        <w:rPr>
          <w:rFonts w:ascii="Times New Roman" w:hAnsi="Times New Roman" w:cs="Times New Roman"/>
          <w:sz w:val="24"/>
        </w:rPr>
        <w:t>8</w:t>
      </w:r>
      <w:r w:rsidR="00912841">
        <w:rPr>
          <w:rFonts w:ascii="Times New Roman" w:hAnsi="Times New Roman" w:cs="Times New Roman"/>
          <w:sz w:val="24"/>
        </w:rPr>
        <w:t>.0</w:t>
      </w:r>
      <w:r w:rsidR="009B5194">
        <w:rPr>
          <w:rFonts w:ascii="Times New Roman" w:hAnsi="Times New Roman" w:cs="Times New Roman"/>
          <w:sz w:val="24"/>
        </w:rPr>
        <w:t>7</w:t>
      </w:r>
      <w:r w:rsidR="007A33BD">
        <w:rPr>
          <w:rFonts w:ascii="Times New Roman" w:hAnsi="Times New Roman" w:cs="Times New Roman"/>
          <w:sz w:val="24"/>
        </w:rPr>
        <w:t>.2019</w:t>
      </w:r>
      <w:r w:rsidR="009A70F3">
        <w:rPr>
          <w:rFonts w:ascii="Times New Roman" w:hAnsi="Times New Roman" w:cs="Times New Roman"/>
          <w:sz w:val="24"/>
        </w:rPr>
        <w:t xml:space="preserve">r </w:t>
      </w:r>
      <w:r w:rsidRPr="00FD3CFD">
        <w:rPr>
          <w:rFonts w:ascii="Times New Roman" w:hAnsi="Times New Roman" w:cs="Times New Roman"/>
          <w:sz w:val="24"/>
        </w:rPr>
        <w:t>o godz. 10:00</w:t>
      </w:r>
    </w:p>
    <w:bookmarkEnd w:id="3"/>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Wykonawca ponosi wszelkie koszty związane  z przygotowaniem i złożeniem oferty, w tym dostarczenie jej na wskazane miejsce i we wskazanym terminie, odbywa się na koszt i ryzyko Wykonawcy.</w:t>
      </w:r>
    </w:p>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ponosi odpowiedzialności za przypadkowe otwarcie oferty</w:t>
      </w:r>
      <w:r w:rsidR="00BB7634" w:rsidRPr="00FD3CFD">
        <w:rPr>
          <w:rFonts w:ascii="Times New Roman" w:hAnsi="Times New Roman" w:cs="Times New Roman"/>
          <w:sz w:val="24"/>
        </w:rPr>
        <w:t xml:space="preserve"> przetargowej w sytuacji niezgodnego </w:t>
      </w:r>
      <w:r w:rsidRPr="00FD3CFD">
        <w:rPr>
          <w:rFonts w:ascii="Times New Roman" w:hAnsi="Times New Roman" w:cs="Times New Roman"/>
          <w:sz w:val="24"/>
        </w:rPr>
        <w:t xml:space="preserve"> </w:t>
      </w:r>
      <w:r w:rsidR="00BB7634" w:rsidRPr="00FD3CFD">
        <w:rPr>
          <w:rFonts w:ascii="Times New Roman" w:hAnsi="Times New Roman" w:cs="Times New Roman"/>
          <w:sz w:val="24"/>
        </w:rPr>
        <w:t>z powyższym sposobem opisania oferty.</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 przypadku ofert przesłanych do Zamawiającego liczy się data i godzina dostarczenia oferty do siedziby Zamawiającego.</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Termin składania ofert jest terminem nieprzekraczalnym.</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Ofertę złożoną po terminie  zwraca się zgodnie z zapisami art. 84 ust. 2 ustawy. ( W postępowaniu o udzielenie zamówienia o wartości mniejszej niż kwoty określone w przepisach wydanych na podstawie art. 11 ust. 8, Zamawiający niezwłocznie zwraca ofert</w:t>
      </w:r>
      <w:r w:rsidRPr="00FD3CFD">
        <w:rPr>
          <w:rFonts w:ascii="Times New Roman" w:hAnsi="Times New Roman" w:cs="Times New Roman"/>
          <w:sz w:val="24"/>
          <w:szCs w:val="24"/>
        </w:rPr>
        <w:fldChar w:fldCharType="begin"/>
      </w:r>
      <w:r w:rsidRPr="00FD3CFD">
        <w:rPr>
          <w:rFonts w:ascii="Times New Roman" w:hAnsi="Times New Roman" w:cs="Times New Roman"/>
          <w:sz w:val="24"/>
          <w:szCs w:val="24"/>
        </w:rPr>
        <w:instrText xml:space="preserve"> LISTNUM </w:instrText>
      </w:r>
      <w:r w:rsidRPr="00FD3CFD">
        <w:rPr>
          <w:rFonts w:ascii="Times New Roman" w:hAnsi="Times New Roman" w:cs="Times New Roman"/>
          <w:sz w:val="24"/>
          <w:szCs w:val="24"/>
        </w:rPr>
        <w:fldChar w:fldCharType="end"/>
      </w:r>
      <w:r w:rsidRPr="00FD3CFD">
        <w:rPr>
          <w:rFonts w:ascii="Times New Roman" w:hAnsi="Times New Roman" w:cs="Times New Roman"/>
          <w:sz w:val="24"/>
          <w:szCs w:val="24"/>
        </w:rPr>
        <w:t>, która została złożona po terminie. W postępowaniu o udzieleniu zamówienia o wartości równej lub przekraczającej kwoty określone w przepisach wydanych na podstawie art. 11. Ust. 8, zamawiający niezwłocznie zawiadamia wykonawcę o złożeniu oferty po terminie oraz zwraca ofertę po upływie terminu do wniesienia odwołania.)</w:t>
      </w:r>
    </w:p>
    <w:p w:rsidR="008A055C"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informuje, iż zgodnie z art. 96 ust.3 ustawy oferty składane w postepowaniu o zamówienie publiczne są jawne i podlegają</w:t>
      </w:r>
      <w:r w:rsidR="00025A59" w:rsidRPr="00FD3CFD">
        <w:rPr>
          <w:rFonts w:ascii="Times New Roman" w:hAnsi="Times New Roman" w:cs="Times New Roman"/>
          <w:sz w:val="24"/>
          <w:szCs w:val="24"/>
        </w:rPr>
        <w:t xml:space="preserve"> udostępnieniu od chwili ich otwarcia, z wyjątkiem informacji stanowiących tajemnicę przedsiębiorstwa w rozumieniu przepisów o zwalczaniu nieuczciwej konkurencji, jeśli Wykonawca nie później niż w terminie składania ofert lub wniosków o dopuszczenie do udziału w postępowaniu</w:t>
      </w:r>
      <w:r w:rsidR="008A055C" w:rsidRPr="00FD3CFD">
        <w:rPr>
          <w:rFonts w:ascii="Times New Roman" w:hAnsi="Times New Roman" w:cs="Times New Roman"/>
          <w:sz w:val="24"/>
          <w:szCs w:val="24"/>
        </w:rPr>
        <w:t xml:space="preserve">, zastrzegł, że nie mogą być one udostępniane oraz wykazał, iż zastrzeżone informacje stanowią tajemnicę przedsiębiorstwa. Stosowne zastrzeżenie, spełniające </w:t>
      </w:r>
      <w:proofErr w:type="spellStart"/>
      <w:r w:rsidR="008A055C" w:rsidRPr="00FD3CFD">
        <w:rPr>
          <w:rFonts w:ascii="Times New Roman" w:hAnsi="Times New Roman" w:cs="Times New Roman"/>
          <w:sz w:val="24"/>
          <w:szCs w:val="24"/>
        </w:rPr>
        <w:t>ww</w:t>
      </w:r>
      <w:proofErr w:type="spellEnd"/>
      <w:r w:rsidR="008A055C" w:rsidRPr="00FD3CFD">
        <w:rPr>
          <w:rFonts w:ascii="Times New Roman" w:hAnsi="Times New Roman" w:cs="Times New Roman"/>
          <w:sz w:val="24"/>
          <w:szCs w:val="24"/>
        </w:rPr>
        <w:t xml:space="preserve"> wymagania, Wykonawca winien złożyć wraz z ofertą, w przeciwnym razie cała oferta zostanie ujawniona.</w:t>
      </w:r>
    </w:p>
    <w:p w:rsidR="00BB7634" w:rsidRPr="00FD3CFD" w:rsidRDefault="008A05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Przez tajemnicę przedsiębiorstwa w rozumieniu art. 11. Ust. 4 ustawy z dnia 16 kwietnia 1993r. o zwalczaniu nieuczciwej konkurencji ( Dz. U. z 2018r poz. 419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 rozumie się nieujawnione do wiadomości publicznej informacje techniczne, technologiczne, organizacyjne przedsiębiorstwa lub inne informacje posiadające wartość gospodarczą, co do których przedsiębiorca podjął niezbędne działanie w celu zachowania ich poufności.</w:t>
      </w:r>
      <w:r w:rsidR="00025A59" w:rsidRPr="00FD3CFD">
        <w:rPr>
          <w:rFonts w:ascii="Times New Roman" w:hAnsi="Times New Roman" w:cs="Times New Roman"/>
          <w:sz w:val="24"/>
          <w:szCs w:val="24"/>
        </w:rPr>
        <w:t xml:space="preserve"> </w:t>
      </w:r>
    </w:p>
    <w:p w:rsidR="008A055C" w:rsidRPr="00FD3CFD" w:rsidRDefault="001808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zaleca, aby informacje zastrzeżone jako tajemnica przedsiębiorstwa były przez Wykonawcę złożone w oddzielnej wewnętrznej kopercie z oznakowaniem</w:t>
      </w:r>
      <w:r w:rsidR="002A48DF" w:rsidRPr="00FD3CFD">
        <w:rPr>
          <w:rFonts w:ascii="Times New Roman" w:hAnsi="Times New Roman" w:cs="Times New Roman"/>
          <w:sz w:val="24"/>
          <w:szCs w:val="24"/>
        </w:rPr>
        <w:t xml:space="preserve"> „ tajemnica przedsiębiorstwa”  lub spięte ( zszyte) oddzielnie od pozostałych, jawnych elementów oferty w sposób niebudzący wątpliwości, które spośród zawartych w ofercie informacji stanowią</w:t>
      </w:r>
      <w:r w:rsidR="007B27FD" w:rsidRPr="00FD3CFD">
        <w:rPr>
          <w:rFonts w:ascii="Times New Roman" w:hAnsi="Times New Roman" w:cs="Times New Roman"/>
          <w:sz w:val="24"/>
          <w:szCs w:val="24"/>
        </w:rPr>
        <w:t xml:space="preserve"> taką </w:t>
      </w:r>
      <w:r w:rsidR="007B27FD" w:rsidRPr="00FD3CFD">
        <w:rPr>
          <w:rFonts w:ascii="Times New Roman" w:hAnsi="Times New Roman" w:cs="Times New Roman"/>
          <w:sz w:val="24"/>
          <w:szCs w:val="24"/>
        </w:rPr>
        <w:lastRenderedPageBreak/>
        <w:t>tajemnicę. Strony zawierające informacje, o których mowa w zadaniu poprzednim, winny być oddzielnie ze sobą połączone, ale ponumerowane z zachowaniem kontynuacji numeracji stron oferty.</w:t>
      </w:r>
    </w:p>
    <w:p w:rsidR="007B27FD" w:rsidRDefault="007B27FD"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Zgodnie z art. 8 ust 3 ustawy Wykonawca nie może zastrzec informacji, o których mowa w art. 86 ust 4 ustawy.</w:t>
      </w:r>
    </w:p>
    <w:p w:rsidR="00E77A31" w:rsidRPr="00AA0307" w:rsidRDefault="007B27FD" w:rsidP="00AA0307">
      <w:pPr>
        <w:pStyle w:val="Akapitzlist"/>
        <w:numPr>
          <w:ilvl w:val="1"/>
          <w:numId w:val="10"/>
        </w:numPr>
        <w:spacing w:after="0"/>
        <w:ind w:left="284"/>
        <w:jc w:val="both"/>
        <w:rPr>
          <w:rFonts w:ascii="Times New Roman" w:hAnsi="Times New Roman" w:cs="Times New Roman"/>
          <w:b/>
          <w:sz w:val="24"/>
          <w:szCs w:val="24"/>
        </w:rPr>
      </w:pPr>
      <w:r w:rsidRPr="00E77A31">
        <w:rPr>
          <w:rFonts w:ascii="Times New Roman" w:hAnsi="Times New Roman" w:cs="Times New Roman"/>
          <w:b/>
          <w:sz w:val="24"/>
          <w:szCs w:val="24"/>
        </w:rPr>
        <w:t>Zmiany lub wycofanie ofert</w:t>
      </w:r>
    </w:p>
    <w:p w:rsidR="007B27FD" w:rsidRPr="00FD3CFD" w:rsidRDefault="007B27FD" w:rsidP="004534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może wprowadzić zmiany, poprawki, modyfikacje i uzupełnienia do złożonej oferty wyłącznie przed upływem terminu do składania ofert. Wprowadzenie zmian do oferty wymaga złożenia przez Wykonawcę lub jego pełnomocnika pisemnego powiadomienia do wprowadzenia zmian. Powiadomienie o wprowadzeniu zmian musi być złożone według zasad obowiązujących przy składaniu oferty, z dodatkowym oznaczeniem </w:t>
      </w:r>
    </w:p>
    <w:p w:rsidR="00004245" w:rsidRPr="00FD3CFD" w:rsidRDefault="007B27FD" w:rsidP="00453407">
      <w:pPr>
        <w:pStyle w:val="Akapitzlist"/>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ZMIANA”.  W przypadku wprowadzenia więcej niż jednej zmiany do złożonej oferty każdą kopertę z powiadomieniem o wprowadzeniu zmian , należy dodatkowo opatrzyć napisem</w:t>
      </w:r>
      <w:r w:rsidR="00CC3F60">
        <w:rPr>
          <w:rFonts w:ascii="Times New Roman" w:hAnsi="Times New Roman" w:cs="Times New Roman"/>
          <w:sz w:val="24"/>
          <w:szCs w:val="24"/>
        </w:rPr>
        <w:br/>
      </w:r>
      <w:r w:rsidRPr="00FD3CFD">
        <w:rPr>
          <w:rFonts w:ascii="Times New Roman" w:hAnsi="Times New Roman" w:cs="Times New Roman"/>
          <w:sz w:val="24"/>
          <w:szCs w:val="24"/>
        </w:rPr>
        <w:t xml:space="preserve">„ zmiana nr…”. Po stwierdzeniu poprawności  wprowadzenia zmian do oferty do oferty koperta </w:t>
      </w:r>
      <w:r w:rsidR="00004245" w:rsidRPr="00FD3CFD">
        <w:rPr>
          <w:rFonts w:ascii="Times New Roman" w:hAnsi="Times New Roman" w:cs="Times New Roman"/>
          <w:sz w:val="24"/>
          <w:szCs w:val="24"/>
        </w:rPr>
        <w:t xml:space="preserve">  </w:t>
      </w:r>
      <w:r w:rsidRPr="00FD3CFD">
        <w:rPr>
          <w:rFonts w:ascii="Times New Roman" w:hAnsi="Times New Roman" w:cs="Times New Roman"/>
          <w:sz w:val="24"/>
          <w:szCs w:val="24"/>
        </w:rPr>
        <w:t>( koperty) oznakowana dopiskiem „ ZMIANA” zostanie otwarta przy otwieraniu oferty Wykonawcy, który wprowadził zmiany, a jej zawartość uznana za integralną część oferty.</w:t>
      </w:r>
    </w:p>
    <w:p w:rsidR="00E77A31" w:rsidRPr="00AA0307" w:rsidRDefault="007B27FD" w:rsidP="00AA03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ma prawo przed upływem terminu składania ofert wycofać złożoną ofertę. Wycofanie oferty wymaga złożenia przez Wykonawcę lub jego pełnomocnika pisemnego powiadomienia o wycofaniu ofert. Powiadomienie o wycofaniu oferty musi być złożone według zasad obowiązujących przy składaniu oferty, z dodatkowym oznaczeniem „ WYCOFANIE” . </w:t>
      </w:r>
      <w:r w:rsidR="00AB7C18">
        <w:rPr>
          <w:rFonts w:ascii="Times New Roman" w:hAnsi="Times New Roman" w:cs="Times New Roman"/>
          <w:sz w:val="24"/>
          <w:szCs w:val="24"/>
        </w:rPr>
        <w:br/>
        <w:t>W</w:t>
      </w:r>
      <w:r w:rsidRPr="00FD3CFD">
        <w:rPr>
          <w:rFonts w:ascii="Times New Roman" w:hAnsi="Times New Roman" w:cs="Times New Roman"/>
          <w:sz w:val="24"/>
          <w:szCs w:val="24"/>
        </w:rPr>
        <w:t xml:space="preserve"> trakcie publicznej sesji otwarcia ofert nie będą otwierane koperty zawierające oferty, których dotyczy „ WYCOFANIE”.</w:t>
      </w:r>
    </w:p>
    <w:p w:rsidR="00E77A31" w:rsidRPr="00AA0307" w:rsidRDefault="00004245" w:rsidP="00AA0307">
      <w:pPr>
        <w:pStyle w:val="Akapitzlist"/>
        <w:numPr>
          <w:ilvl w:val="1"/>
          <w:numId w:val="10"/>
        </w:numPr>
        <w:spacing w:after="0"/>
        <w:ind w:left="426"/>
        <w:jc w:val="both"/>
        <w:rPr>
          <w:rFonts w:ascii="Times New Roman" w:hAnsi="Times New Roman" w:cs="Times New Roman"/>
          <w:b/>
          <w:sz w:val="24"/>
          <w:szCs w:val="24"/>
        </w:rPr>
      </w:pPr>
      <w:bookmarkStart w:id="4" w:name="_Hlk1129775"/>
      <w:r w:rsidRPr="00E77A31">
        <w:rPr>
          <w:rFonts w:ascii="Times New Roman" w:hAnsi="Times New Roman" w:cs="Times New Roman"/>
          <w:b/>
          <w:sz w:val="24"/>
          <w:szCs w:val="24"/>
        </w:rPr>
        <w:t>Otwarcie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Otwarcie ofert odbędzie się w dniu </w:t>
      </w:r>
      <w:r w:rsidR="009B5194">
        <w:rPr>
          <w:rFonts w:ascii="Times New Roman" w:hAnsi="Times New Roman" w:cs="Times New Roman"/>
          <w:sz w:val="24"/>
          <w:szCs w:val="24"/>
        </w:rPr>
        <w:t>0</w:t>
      </w:r>
      <w:r w:rsidR="0093320F">
        <w:rPr>
          <w:rFonts w:ascii="Times New Roman" w:hAnsi="Times New Roman" w:cs="Times New Roman"/>
          <w:sz w:val="24"/>
          <w:szCs w:val="24"/>
        </w:rPr>
        <w:t>8</w:t>
      </w:r>
      <w:r w:rsidR="007A33BD">
        <w:rPr>
          <w:rFonts w:ascii="Times New Roman" w:hAnsi="Times New Roman" w:cs="Times New Roman"/>
          <w:sz w:val="24"/>
          <w:szCs w:val="24"/>
        </w:rPr>
        <w:t>.0</w:t>
      </w:r>
      <w:r w:rsidR="009B5194">
        <w:rPr>
          <w:rFonts w:ascii="Times New Roman" w:hAnsi="Times New Roman" w:cs="Times New Roman"/>
          <w:sz w:val="24"/>
          <w:szCs w:val="24"/>
        </w:rPr>
        <w:t>7</w:t>
      </w:r>
      <w:r w:rsidR="007A33BD">
        <w:rPr>
          <w:rFonts w:ascii="Times New Roman" w:hAnsi="Times New Roman" w:cs="Times New Roman"/>
          <w:sz w:val="24"/>
          <w:szCs w:val="24"/>
        </w:rPr>
        <w:t>.2019</w:t>
      </w:r>
      <w:r w:rsidRPr="00FD3CFD">
        <w:rPr>
          <w:rFonts w:ascii="Times New Roman" w:hAnsi="Times New Roman" w:cs="Times New Roman"/>
          <w:sz w:val="24"/>
          <w:szCs w:val="24"/>
        </w:rPr>
        <w:t xml:space="preserve"> r o godz. 1</w:t>
      </w:r>
      <w:r w:rsidR="000339F0">
        <w:rPr>
          <w:rFonts w:ascii="Times New Roman" w:hAnsi="Times New Roman" w:cs="Times New Roman"/>
          <w:sz w:val="24"/>
          <w:szCs w:val="24"/>
        </w:rPr>
        <w:t>0</w:t>
      </w:r>
      <w:r w:rsidRPr="00FD3CFD">
        <w:rPr>
          <w:rFonts w:ascii="Times New Roman" w:hAnsi="Times New Roman" w:cs="Times New Roman"/>
          <w:sz w:val="24"/>
          <w:szCs w:val="24"/>
        </w:rPr>
        <w:t>:</w:t>
      </w:r>
      <w:r w:rsidR="000339F0">
        <w:rPr>
          <w:rFonts w:ascii="Times New Roman" w:hAnsi="Times New Roman" w:cs="Times New Roman"/>
          <w:sz w:val="24"/>
          <w:szCs w:val="24"/>
        </w:rPr>
        <w:t>3</w:t>
      </w:r>
      <w:r w:rsidRPr="00FD3CFD">
        <w:rPr>
          <w:rFonts w:ascii="Times New Roman" w:hAnsi="Times New Roman" w:cs="Times New Roman"/>
          <w:sz w:val="24"/>
          <w:szCs w:val="24"/>
        </w:rPr>
        <w:t xml:space="preserve">0 w siedzibie Zamawiającego </w:t>
      </w:r>
      <w:r w:rsidR="00912841">
        <w:rPr>
          <w:rFonts w:ascii="Times New Roman" w:hAnsi="Times New Roman" w:cs="Times New Roman"/>
          <w:sz w:val="24"/>
          <w:szCs w:val="24"/>
        </w:rPr>
        <w:br/>
      </w:r>
      <w:r w:rsidRPr="00FD3CFD">
        <w:rPr>
          <w:rFonts w:ascii="Times New Roman" w:hAnsi="Times New Roman" w:cs="Times New Roman"/>
          <w:sz w:val="24"/>
          <w:szCs w:val="24"/>
        </w:rPr>
        <w:t>w Powiatowym Zespole Szpitali ul. Armii Krajowej 1, 56-400 Oleśnica, IV piętro - administracja szpitala , pok.14</w:t>
      </w:r>
    </w:p>
    <w:bookmarkEnd w:id="4"/>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Otwarcie ofert jest jawne. Wykonawcy mogą być obecni przy otwieraniu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jawnej postepowania, bezpośrednio przed otwarciem ofert Zamawiający poda kwotę jaką zamierza przeznaczyć na sfinansowanie zamówienia oraz dane zgodnie z art. 86 ust. 4 ustawy.</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trakcie publicznego otwarcia ofert nie będą otwierane koperty zawierające oferty, których dotyczy „ WYCOFANIE”. Oferty te mogą</w:t>
      </w:r>
      <w:r w:rsidR="0091591D" w:rsidRPr="00FD3CFD">
        <w:rPr>
          <w:rFonts w:ascii="Times New Roman" w:hAnsi="Times New Roman" w:cs="Times New Roman"/>
          <w:sz w:val="24"/>
          <w:szCs w:val="24"/>
        </w:rPr>
        <w:t xml:space="preserve"> być odesłane wykonawcom wyłącznie na ich wniosek. W pozostałych przypadkach oferty dołącza się do protokołu.</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Koperty oznakowane dopiskiem „ZMIANA” zostaną otwarte przed otwarciem kopert zawierających oferty, których dotyczą te zmiany. Po stwierdzeniu poprawności procedury dokonania zmian, zmiany zostaną dołączone do oferty.</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Informacje dotyczące kwoty przeznaczonej na sfinansowanie zamówienia oraz informacje dotyczące firm oraz adresatów Wykonawców, którzy w wyznaczonym terminie złożyli oferty oraz informacje odczytane na otwarciu ofert Zamawiający zamieści niezwłocznie po otwarciu ofert na stronie internetowej </w:t>
      </w:r>
      <w:hyperlink r:id="rId12" w:history="1">
        <w:r w:rsidRPr="00FD3CFD">
          <w:rPr>
            <w:rStyle w:val="Hipercze"/>
            <w:rFonts w:ascii="Times New Roman" w:hAnsi="Times New Roman" w:cs="Times New Roman"/>
            <w:sz w:val="24"/>
            <w:szCs w:val="24"/>
          </w:rPr>
          <w:t>www.pzsolesnica.pl</w:t>
        </w:r>
      </w:hyperlink>
    </w:p>
    <w:p w:rsidR="0091591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niejawnej posiedzenia Komisji dokonywana będzie ocena ofert i wstępna ocena braku podstaw do wykluczenia.</w:t>
      </w:r>
    </w:p>
    <w:p w:rsidR="00E77A31" w:rsidRPr="00E77A31" w:rsidRDefault="00E77A31" w:rsidP="00453407">
      <w:pPr>
        <w:pStyle w:val="Akapitzlist"/>
        <w:spacing w:after="0"/>
        <w:ind w:left="426"/>
        <w:jc w:val="both"/>
        <w:rPr>
          <w:rFonts w:ascii="Times New Roman" w:hAnsi="Times New Roman" w:cs="Times New Roman"/>
          <w:b/>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ODRZUCENIE OFERT</w:t>
      </w:r>
    </w:p>
    <w:p w:rsidR="0091591D" w:rsidRDefault="0091591D" w:rsidP="00453407">
      <w:pPr>
        <w:pStyle w:val="Akapitzlist"/>
        <w:spacing w:after="0"/>
        <w:ind w:left="578"/>
        <w:jc w:val="both"/>
        <w:rPr>
          <w:rFonts w:ascii="Times New Roman" w:hAnsi="Times New Roman" w:cs="Times New Roman"/>
          <w:sz w:val="24"/>
          <w:szCs w:val="24"/>
        </w:rPr>
      </w:pPr>
      <w:r w:rsidRPr="00FD3CFD">
        <w:rPr>
          <w:rFonts w:ascii="Times New Roman" w:hAnsi="Times New Roman" w:cs="Times New Roman"/>
          <w:sz w:val="24"/>
          <w:szCs w:val="24"/>
        </w:rPr>
        <w:t>Zamawiający odrzuci ofertę w przypadkach określonych w art. 89 ust 1 ustawy.</w:t>
      </w:r>
    </w:p>
    <w:p w:rsidR="00E77A31" w:rsidRPr="00FD3CFD" w:rsidRDefault="00E77A31" w:rsidP="00453407">
      <w:pPr>
        <w:pStyle w:val="Akapitzlist"/>
        <w:spacing w:after="0"/>
        <w:ind w:left="578"/>
        <w:jc w:val="both"/>
        <w:rPr>
          <w:rFonts w:ascii="Times New Roman" w:hAnsi="Times New Roman" w:cs="Times New Roman"/>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SPOSOBU OBLICZENIA CENY</w:t>
      </w:r>
    </w:p>
    <w:p w:rsidR="0091591D"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cenę w rozumieniu art. 3 ust.1 pkt 1 i ust.2 ustawy z dnia 9 maja 2014 r. o informowaniu o cenach towarów i usług ( Dz. U. z 2017 r., poz. 1930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ceny wykonywania zamówienia przez okres </w:t>
      </w:r>
      <w:r w:rsidR="0046023D">
        <w:rPr>
          <w:rFonts w:ascii="Times New Roman" w:hAnsi="Times New Roman" w:cs="Times New Roman"/>
          <w:sz w:val="24"/>
          <w:szCs w:val="24"/>
        </w:rPr>
        <w:t>12</w:t>
      </w:r>
      <w:r w:rsidRPr="00FD3CFD">
        <w:rPr>
          <w:rFonts w:ascii="Times New Roman" w:hAnsi="Times New Roman" w:cs="Times New Roman"/>
          <w:sz w:val="24"/>
          <w:szCs w:val="24"/>
        </w:rPr>
        <w:t xml:space="preserve"> miesięcy. Policzone na podstawie wyliczenia </w:t>
      </w:r>
      <w:r w:rsidR="0046023D">
        <w:rPr>
          <w:rFonts w:ascii="Times New Roman" w:hAnsi="Times New Roman" w:cs="Times New Roman"/>
          <w:sz w:val="24"/>
          <w:szCs w:val="24"/>
        </w:rPr>
        <w:t>z formularza asortymentowo-cenowego , będącego załącznikiem do formularza oferty</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Cenę w ofercie należy określić na podstawie wykonania z należyta starannością czynności wymienionych w przedmiocie zamówienia z uwzględnieniem wszystkich kosztów związanych z realizacją zamówienia wynikających z zakresu świadczonych dostaw, niezbędnych do realizacji zamówienia i doliczyć do powstałej kwoty inne składniki wpływające na ostateczną cenę.</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Podana w ofercie cena musi być wyrażona w złotych polskich ( PLN), oraz musi być podana cyfrą i słownie, z dokładnością do dwóch, trzech lub czterech miejsc po przecinku.</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Rozliczenia pomiędzy Zamawiającym a wykonawcą będą prowadzone w PLN – nie dopuszcza się rozliczenia w walutach obcych.</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Ceny jednostkowe określone w formularzu cenowym mogą ulec zmianie w trakcie realizacji umowy tylko w przypadkach, gdy nastąpią zmiany stawek podatku VAT wynikające z przepisów prawa. Zmianie </w:t>
      </w:r>
      <w:r w:rsidR="0046023D">
        <w:rPr>
          <w:rFonts w:ascii="Times New Roman" w:hAnsi="Times New Roman" w:cs="Times New Roman"/>
          <w:sz w:val="24"/>
          <w:szCs w:val="24"/>
        </w:rPr>
        <w:t xml:space="preserve">nie </w:t>
      </w:r>
      <w:r w:rsidRPr="00FD3CFD">
        <w:rPr>
          <w:rFonts w:ascii="Times New Roman" w:hAnsi="Times New Roman" w:cs="Times New Roman"/>
          <w:sz w:val="24"/>
          <w:szCs w:val="24"/>
        </w:rPr>
        <w:t>ulegną ceny netto w sytuacji zmiany stawki podatku VAT.</w:t>
      </w:r>
    </w:p>
    <w:p w:rsidR="00F83CC3"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Cena oferty musi obejmować wyrażona w jednostkach </w:t>
      </w:r>
      <w:r w:rsidR="00F83CC3" w:rsidRPr="00FD3CFD">
        <w:rPr>
          <w:rFonts w:ascii="Times New Roman" w:hAnsi="Times New Roman" w:cs="Times New Roman"/>
          <w:sz w:val="24"/>
          <w:szCs w:val="24"/>
        </w:rPr>
        <w:t>pieniężnych</w:t>
      </w:r>
      <w:r w:rsidRPr="00FD3CFD">
        <w:rPr>
          <w:rFonts w:ascii="Times New Roman" w:hAnsi="Times New Roman" w:cs="Times New Roman"/>
          <w:sz w:val="24"/>
          <w:szCs w:val="24"/>
        </w:rPr>
        <w:t xml:space="preserve"> i podlegającą zapłacie przez </w:t>
      </w:r>
      <w:r w:rsidR="00F83CC3" w:rsidRPr="00FD3CFD">
        <w:rPr>
          <w:rFonts w:ascii="Times New Roman" w:hAnsi="Times New Roman" w:cs="Times New Roman"/>
          <w:sz w:val="24"/>
          <w:szCs w:val="24"/>
        </w:rPr>
        <w:t>Zamawiającego wartość wszystkich zobowiązań Wykonawcy związanych z wykonaniem zamówienia.</w:t>
      </w:r>
    </w:p>
    <w:p w:rsidR="00EC160C"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dokonując kalkulacji ceny jest zobowiązany do przestrzegania zasad</w:t>
      </w:r>
      <w:r w:rsidR="00EC160C" w:rsidRPr="00FD3CFD">
        <w:rPr>
          <w:rFonts w:ascii="Times New Roman" w:hAnsi="Times New Roman" w:cs="Times New Roman"/>
          <w:sz w:val="24"/>
          <w:szCs w:val="24"/>
        </w:rPr>
        <w:t xml:space="preserve"> </w:t>
      </w:r>
      <w:r w:rsidRPr="00FD3CFD">
        <w:rPr>
          <w:rFonts w:ascii="Times New Roman" w:hAnsi="Times New Roman" w:cs="Times New Roman"/>
          <w:sz w:val="24"/>
          <w:szCs w:val="24"/>
        </w:rPr>
        <w:t xml:space="preserve"> uczciwej konkurencji z zastrzeżeniem ,iż cena lub koszt lub ich istotne części składowe nie mogą być rażąco niskie w stosunku do przedmiotu zamówienia. Konsekwencją złożenia oferty z rażąco niską ceną lub kosztem jest jej odrzucenie – zgodnie z art. 89 ust. 1 pkt 4 w związku z art. 90 ust.3 ustawy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w przedstawianej ofercie winien zaoferować cenę kompletną, jednoznaczną i ostateczną. Ewentualne upusty oferowane przez Wykonawcę winny być uwzględnione w cenie oferty.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oferty musi obejmować wyrażoną w jednostkach pieniężnych i podlejącą zapłacie przez Zamawiającego wartość wszystkich zobowiązań Wykonawcy związanych z wykonaniem przedmiotu zamówienia.</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Prawidłowe ustalenie stawki podatku VAT należy do obowiązków Wykonawcy zgodnie z przepisami ustawy z dnia 11 marca 2004r o podatku od towarów i usług ( Dz. U. z 2017r, poz. 1221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ta musi zawierać wszystkie koszty związane z realizacją zamówienia, m.in.:</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Wartość usługi określonej w przedmiocie zamówienia,</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Podatek od towarów i usług*,</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koszty pracy ludzi, zastosowanych materiałów i urządzeń,</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podatki i opłaty,</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Koszty ubezpieczeń,</w:t>
      </w:r>
    </w:p>
    <w:p w:rsidR="00F83CC3" w:rsidRPr="00FD3CFD" w:rsidRDefault="00F83CC3" w:rsidP="00453407">
      <w:pPr>
        <w:pStyle w:val="Akapitzlist"/>
        <w:numPr>
          <w:ilvl w:val="0"/>
          <w:numId w:val="14"/>
        </w:numPr>
        <w:spacing w:after="0"/>
        <w:ind w:left="851" w:hanging="425"/>
        <w:jc w:val="both"/>
        <w:rPr>
          <w:rFonts w:ascii="Times New Roman" w:hAnsi="Times New Roman" w:cs="Times New Roman"/>
          <w:sz w:val="24"/>
          <w:szCs w:val="24"/>
        </w:rPr>
      </w:pPr>
      <w:r w:rsidRPr="00FD3CFD">
        <w:rPr>
          <w:rFonts w:ascii="Times New Roman" w:hAnsi="Times New Roman" w:cs="Times New Roman"/>
          <w:sz w:val="24"/>
          <w:szCs w:val="24"/>
        </w:rPr>
        <w:t>Wszelkie opłaty i odszkodowania za szkody, koszty oraz straty wynikłe w związku z realizacją zamówienia.</w:t>
      </w:r>
    </w:p>
    <w:p w:rsidR="00756BB6" w:rsidRPr="00FD3CFD" w:rsidRDefault="00756BB6"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Oferowana cena jest obowiązująca w całym okresie ważności oferty.</w:t>
      </w:r>
    </w:p>
    <w:p w:rsidR="00756BB6" w:rsidRDefault="00756BB6" w:rsidP="00453407">
      <w:pPr>
        <w:pStyle w:val="Akapitzlist"/>
        <w:numPr>
          <w:ilvl w:val="0"/>
          <w:numId w:val="15"/>
        </w:numPr>
        <w:tabs>
          <w:tab w:val="left" w:pos="993"/>
        </w:tabs>
        <w:spacing w:after="0"/>
        <w:ind w:left="426" w:hanging="11"/>
        <w:jc w:val="both"/>
        <w:rPr>
          <w:rFonts w:ascii="Times New Roman" w:hAnsi="Times New Roman" w:cs="Times New Roman"/>
          <w:sz w:val="24"/>
          <w:szCs w:val="24"/>
        </w:rPr>
      </w:pPr>
      <w:r w:rsidRPr="00FD3CFD">
        <w:rPr>
          <w:rFonts w:ascii="Times New Roman" w:hAnsi="Times New Roman" w:cs="Times New Roman"/>
          <w:sz w:val="24"/>
          <w:szCs w:val="24"/>
        </w:rPr>
        <w:lastRenderedPageBreak/>
        <w:t>Zgodnie z treścią art. 91 ust 3a oraz w art. 93 ustawy jeżeli wykonawca złoży ofertę, której wybór prowadziłby do powstania u zamawiającego obowiązku podatku akcyzowego- podatku VAT, zamawiający w celu oceny takiej oferty dolicza do zaoferowanej ceny wybór jego oferty, będzie prowadził do powstania u zamawiającego obowiązku podatkowego.  Wskazuje tym samym nazwę ( rodzaj) towaru lub usługi, których dostawa lub świadczenie będzie prowadziło do powstania obowiązku podatku u zamawiającego, oraz wskazuje ich wartość bez kwoty podatku. Obowiązek poinformowania o tym fakcie Zamawiającego, ciąży na wykonawcach którzy, składają oferty. Wykonawcy składający oferty są zobowiązani do informowania zamawiających</w:t>
      </w:r>
      <w:r w:rsidR="007362C1" w:rsidRPr="00FD3CFD">
        <w:rPr>
          <w:rFonts w:ascii="Times New Roman" w:hAnsi="Times New Roman" w:cs="Times New Roman"/>
          <w:sz w:val="24"/>
          <w:szCs w:val="24"/>
        </w:rPr>
        <w:t>, czy wybór ich ofert będzie prowadził do powstania obowiązku podatkowego u zamawiających.</w:t>
      </w:r>
    </w:p>
    <w:p w:rsidR="00E77A31" w:rsidRPr="00E77A31" w:rsidRDefault="00E77A31" w:rsidP="00453407">
      <w:pPr>
        <w:tabs>
          <w:tab w:val="left" w:pos="993"/>
        </w:tabs>
        <w:spacing w:after="0"/>
        <w:jc w:val="both"/>
        <w:rPr>
          <w:rFonts w:ascii="Times New Roman" w:hAnsi="Times New Roman" w:cs="Times New Roman"/>
          <w:sz w:val="24"/>
          <w:szCs w:val="24"/>
        </w:rPr>
      </w:pPr>
    </w:p>
    <w:p w:rsidR="007362C1" w:rsidRDefault="007362C1" w:rsidP="00453407">
      <w:pPr>
        <w:pStyle w:val="Akapitzlist"/>
        <w:numPr>
          <w:ilvl w:val="0"/>
          <w:numId w:val="13"/>
        </w:numPr>
        <w:tabs>
          <w:tab w:val="left" w:pos="567"/>
        </w:tabs>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KRYTERIÓW, KTÓRYMI ZAMAWIAJĄCY BĘDZIE SIĘ KIEROWAŁ PRZY WYBORZE OFERTY, WRAZ Z PODANIEM WAG TYCH KRYTERIÓW I SPOSOBU OCENY OFERT, A JEŻELI PRZYPISANIE WAGI NIE JEST MOŻLIWEZ OBIEKTYWNYCH PRZYCZYN, ZAMAWIAJĄCY WSKAZUJE KRYTERIA OCENY OFERT W KOLEJNOŚCI OD NAJWAŻNIEJSZEGO DO NAJMNIEJ WAZNEGO</w:t>
      </w:r>
    </w:p>
    <w:p w:rsidR="00E77A31" w:rsidRPr="00E77A31" w:rsidRDefault="00E77A31" w:rsidP="00453407">
      <w:pPr>
        <w:pStyle w:val="Akapitzlist"/>
        <w:tabs>
          <w:tab w:val="left" w:pos="567"/>
        </w:tabs>
        <w:spacing w:after="0"/>
        <w:ind w:left="426"/>
        <w:jc w:val="both"/>
        <w:rPr>
          <w:rFonts w:ascii="Times New Roman" w:hAnsi="Times New Roman" w:cs="Times New Roman"/>
          <w:b/>
          <w:sz w:val="24"/>
          <w:szCs w:val="24"/>
        </w:rPr>
      </w:pPr>
    </w:p>
    <w:p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Zamawiający dokona wyboru oferty spośród nieodrzuconych, ważnych i zgodnych z treścią niniejszej SIWZ ofert.</w:t>
      </w:r>
    </w:p>
    <w:p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Oferty zostaną ocenione za pomocą systemu punktowego, zgodnie z poniższymi kryteriami:</w:t>
      </w: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Kryterium: Cena – 60%</w:t>
      </w: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rsidR="0046023D" w:rsidRPr="0046023D" w:rsidRDefault="0046023D" w:rsidP="0046023D">
      <w:pPr>
        <w:spacing w:after="0"/>
        <w:ind w:left="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Maksymalną liczbę punktów (60) otrzyma Wykonawca, który zaproponuje najniższą całkowitą cenę za realizację zamówienia, natomiast pozostali Wykonawcy otrzymają odpowiednio mniejszą liczbę punktów zgodnie z poniższym wzorem:</w:t>
      </w: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P– liczba punktów przyznanych Wykonawcy za Cenę</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b/>
          <w:i/>
          <w:sz w:val="24"/>
          <w:szCs w:val="24"/>
          <w:lang w:eastAsia="pl-PL"/>
        </w:rPr>
        <w:t xml:space="preserve">P </w:t>
      </w:r>
      <w:r w:rsidRPr="0046023D">
        <w:rPr>
          <w:rFonts w:ascii="Times New Roman" w:eastAsia="Times New Roman" w:hAnsi="Times New Roman" w:cs="Times New Roman"/>
          <w:b/>
          <w:sz w:val="24"/>
          <w:szCs w:val="24"/>
          <w:lang w:eastAsia="pl-PL"/>
        </w:rPr>
        <w:t>= C</w:t>
      </w:r>
      <w:r w:rsidRPr="0046023D">
        <w:rPr>
          <w:rFonts w:ascii="Times New Roman" w:eastAsia="Times New Roman" w:hAnsi="Times New Roman" w:cs="Times New Roman"/>
          <w:b/>
          <w:sz w:val="24"/>
          <w:szCs w:val="24"/>
          <w:vertAlign w:val="subscript"/>
          <w:lang w:eastAsia="pl-PL"/>
        </w:rPr>
        <w:t>N</w:t>
      </w:r>
      <w:r w:rsidRPr="0046023D">
        <w:rPr>
          <w:rFonts w:ascii="Times New Roman" w:eastAsia="Times New Roman" w:hAnsi="Times New Roman" w:cs="Times New Roman"/>
          <w:b/>
          <w:sz w:val="24"/>
          <w:szCs w:val="24"/>
          <w:lang w:eastAsia="pl-PL"/>
        </w:rPr>
        <w:t xml:space="preserve"> / C</w:t>
      </w:r>
      <w:r w:rsidRPr="0046023D">
        <w:rPr>
          <w:rFonts w:ascii="Times New Roman" w:eastAsia="Times New Roman" w:hAnsi="Times New Roman" w:cs="Times New Roman"/>
          <w:b/>
          <w:sz w:val="24"/>
          <w:szCs w:val="24"/>
          <w:vertAlign w:val="subscript"/>
          <w:lang w:eastAsia="pl-PL"/>
        </w:rPr>
        <w:t>OB</w:t>
      </w:r>
      <w:r w:rsidRPr="0046023D">
        <w:rPr>
          <w:rFonts w:ascii="Times New Roman" w:eastAsia="Times New Roman" w:hAnsi="Times New Roman" w:cs="Times New Roman"/>
          <w:b/>
          <w:sz w:val="24"/>
          <w:szCs w:val="24"/>
          <w:lang w:eastAsia="pl-PL"/>
        </w:rPr>
        <w:t xml:space="preserve"> x 60</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gdzie:</w:t>
      </w: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C</w:t>
      </w:r>
      <w:r w:rsidRPr="0046023D">
        <w:rPr>
          <w:rFonts w:ascii="Times New Roman" w:eastAsia="Times New Roman" w:hAnsi="Times New Roman" w:cs="Times New Roman"/>
          <w:sz w:val="24"/>
          <w:szCs w:val="24"/>
          <w:vertAlign w:val="subscript"/>
          <w:lang w:eastAsia="pl-PL"/>
        </w:rPr>
        <w:t>N</w:t>
      </w:r>
      <w:r w:rsidRPr="0046023D">
        <w:rPr>
          <w:rFonts w:ascii="Times New Roman" w:eastAsia="Times New Roman" w:hAnsi="Times New Roman" w:cs="Times New Roman"/>
          <w:sz w:val="24"/>
          <w:szCs w:val="24"/>
          <w:lang w:eastAsia="pl-PL"/>
        </w:rPr>
        <w:t xml:space="preserve"> – najniższa zaoferowana Cena,</w:t>
      </w: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C</w:t>
      </w:r>
      <w:r w:rsidRPr="0046023D">
        <w:rPr>
          <w:rFonts w:ascii="Times New Roman" w:eastAsia="Times New Roman" w:hAnsi="Times New Roman" w:cs="Times New Roman"/>
          <w:sz w:val="24"/>
          <w:szCs w:val="24"/>
          <w:vertAlign w:val="subscript"/>
          <w:lang w:eastAsia="pl-PL"/>
        </w:rPr>
        <w:t>OB</w:t>
      </w:r>
      <w:r w:rsidRPr="0046023D">
        <w:rPr>
          <w:rFonts w:ascii="Times New Roman" w:eastAsia="Times New Roman" w:hAnsi="Times New Roman" w:cs="Times New Roman"/>
          <w:sz w:val="24"/>
          <w:szCs w:val="24"/>
          <w:lang w:eastAsia="pl-PL"/>
        </w:rPr>
        <w:t xml:space="preserve"> – Cena zaoferowana w ofercie badanej.</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Kryterium: Termin rozpatrzenia reklamacji – 20%</w:t>
      </w:r>
    </w:p>
    <w:p w:rsidR="0046023D" w:rsidRPr="0046023D" w:rsidRDefault="0046023D" w:rsidP="0046023D">
      <w:pPr>
        <w:spacing w:after="0"/>
        <w:jc w:val="both"/>
        <w:rPr>
          <w:rFonts w:ascii="Times New Roman" w:eastAsia="Times New Roman" w:hAnsi="Times New Roman" w:cs="Times New Roman"/>
          <w:sz w:val="24"/>
          <w:szCs w:val="24"/>
          <w:u w:val="single"/>
          <w:lang w:eastAsia="pl-PL"/>
        </w:rPr>
      </w:pPr>
    </w:p>
    <w:p w:rsidR="0046023D" w:rsidRPr="0046023D" w:rsidRDefault="0046023D" w:rsidP="0046023D">
      <w:pPr>
        <w:spacing w:after="0"/>
        <w:ind w:left="851"/>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G – liczba punktów przyznanych Wykonawcy za zadeklarowany termin rozpatrzenia reklamacji </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rozpatrzenie reklamacji do 2 dni roboczych od daty zgłoszenia reklamacji – otrzyma 20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rozpatrzenie reklamacji do 3 dni roboczych od daty zgłoszenia reklamacji lat – otrzyma 10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rozpatrzenie reklamacji do 5 dni roboczych od daty zgłoszenia reklamacji – otrzyma 0 pkt</w:t>
      </w:r>
    </w:p>
    <w:p w:rsidR="0046023D" w:rsidRPr="0046023D" w:rsidRDefault="0046023D" w:rsidP="0046023D">
      <w:pPr>
        <w:spacing w:after="0"/>
        <w:jc w:val="both"/>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lastRenderedPageBreak/>
        <w:t>Kryterium: Termin dostawy sprzętu – 20%</w:t>
      </w: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rsidR="0046023D" w:rsidRPr="0046023D" w:rsidRDefault="0046023D" w:rsidP="0046023D">
      <w:pPr>
        <w:spacing w:after="0"/>
        <w:ind w:left="851"/>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T – liczba punktów przyznanych Wykonawcy za termin dostawy </w:t>
      </w:r>
    </w:p>
    <w:p w:rsidR="0046023D" w:rsidRPr="0046023D" w:rsidRDefault="0046023D" w:rsidP="0046023D">
      <w:pPr>
        <w:numPr>
          <w:ilvl w:val="2"/>
          <w:numId w:val="73"/>
        </w:numPr>
        <w:tabs>
          <w:tab w:val="left" w:pos="142"/>
        </w:tabs>
        <w:spacing w:after="0"/>
        <w:ind w:left="1134" w:hanging="283"/>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termin dostawy sprzętu do 24 godzin od daty zamówienia – otrzyma 20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termin dostawy sprzętu do 2 dni od daty zamówienia– otrzyma 10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termin dostawy sprzętu do 3-5 dni od daty zamówienia– otrzyma 0 pkt</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ind w:left="284"/>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Sumaryczna liczba punktów zostanie obliczona wg następującego wzoru:</w:t>
      </w:r>
    </w:p>
    <w:p w:rsidR="0046023D" w:rsidRPr="0046023D" w:rsidRDefault="0046023D" w:rsidP="0046023D">
      <w:pPr>
        <w:spacing w:after="0"/>
        <w:jc w:val="center"/>
        <w:rPr>
          <w:rFonts w:ascii="Times New Roman" w:eastAsia="Times New Roman" w:hAnsi="Times New Roman" w:cs="Times New Roman"/>
          <w:b/>
          <w:sz w:val="24"/>
          <w:szCs w:val="24"/>
          <w:lang w:eastAsia="pl-PL"/>
        </w:rPr>
      </w:pPr>
    </w:p>
    <w:p w:rsidR="0046023D" w:rsidRPr="0046023D" w:rsidRDefault="0046023D" w:rsidP="0046023D">
      <w:pPr>
        <w:spacing w:after="0"/>
        <w:jc w:val="center"/>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b/>
          <w:sz w:val="24"/>
          <w:szCs w:val="24"/>
          <w:lang w:eastAsia="pl-PL"/>
        </w:rPr>
        <w:t>Ilość punktów = P + G + T</w:t>
      </w:r>
    </w:p>
    <w:p w:rsidR="0046023D" w:rsidRPr="0046023D" w:rsidRDefault="0046023D" w:rsidP="0046023D">
      <w:pPr>
        <w:spacing w:after="0"/>
        <w:jc w:val="center"/>
        <w:rPr>
          <w:rFonts w:ascii="Times New Roman" w:eastAsia="Times New Roman" w:hAnsi="Times New Roman" w:cs="Times New Roman"/>
          <w:b/>
          <w:sz w:val="24"/>
          <w:szCs w:val="24"/>
          <w:lang w:eastAsia="pl-PL"/>
        </w:rPr>
      </w:pPr>
    </w:p>
    <w:p w:rsidR="0046023D" w:rsidRPr="0046023D" w:rsidRDefault="0046023D" w:rsidP="0046023D">
      <w:pPr>
        <w:numPr>
          <w:ilvl w:val="0"/>
          <w:numId w:val="74"/>
        </w:numPr>
        <w:tabs>
          <w:tab w:val="num" w:pos="426"/>
        </w:tabs>
        <w:spacing w:after="0"/>
        <w:ind w:left="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Oferta, która przedstawia najkorzystniejszy bilans (maksymalna liczba przyznanych punktów </w:t>
      </w:r>
      <w:r w:rsidRPr="0046023D">
        <w:rPr>
          <w:rFonts w:ascii="Times New Roman" w:eastAsia="Times New Roman" w:hAnsi="Times New Roman" w:cs="Times New Roman"/>
          <w:sz w:val="24"/>
          <w:szCs w:val="24"/>
          <w:lang w:eastAsia="pl-PL"/>
        </w:rPr>
        <w:br/>
        <w:t>w oparciu o ustalone kryteria) zostanie uznana za najkorzystniejszą, pozostałe oferty zostaną sklasyfikowane zgodnie z ilością uzyskanych punktów.</w:t>
      </w:r>
    </w:p>
    <w:p w:rsidR="0046023D" w:rsidRPr="0046023D" w:rsidRDefault="0046023D" w:rsidP="0046023D">
      <w:pPr>
        <w:numPr>
          <w:ilvl w:val="0"/>
          <w:numId w:val="74"/>
        </w:numPr>
        <w:tabs>
          <w:tab w:val="num" w:pos="426"/>
        </w:tabs>
        <w:spacing w:after="0"/>
        <w:ind w:left="426" w:hanging="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Przy dokonywaniu wyboru najkorzystniejszej oferty Zamawiający będzie stosował wyłącznie zasady i kryteria określone w niniejszym SIWZ.</w:t>
      </w:r>
    </w:p>
    <w:p w:rsidR="0046023D" w:rsidRPr="0046023D" w:rsidRDefault="0046023D" w:rsidP="0046023D">
      <w:pPr>
        <w:numPr>
          <w:ilvl w:val="0"/>
          <w:numId w:val="74"/>
        </w:numPr>
        <w:spacing w:after="0"/>
        <w:ind w:left="426" w:hanging="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Ogłoszenie o wyborze najkorzystniejszej oferty: </w:t>
      </w:r>
    </w:p>
    <w:p w:rsidR="0046023D" w:rsidRPr="0046023D" w:rsidRDefault="0046023D" w:rsidP="0046023D">
      <w:pPr>
        <w:numPr>
          <w:ilvl w:val="0"/>
          <w:numId w:val="71"/>
        </w:numPr>
        <w:spacing w:after="0"/>
        <w:ind w:left="709" w:hanging="283"/>
        <w:jc w:val="both"/>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sz w:val="24"/>
          <w:szCs w:val="24"/>
          <w:lang w:eastAsia="pl-PL"/>
        </w:rPr>
        <w:t>O wyborze najkorzystniejszej oferty Zamawiający niezwłocznie zawiadomi wszystkich      wykonawców, którzy złożyli oferty, podając informacje, o których mowa w art. 92 ust. 1 Ustawy;</w:t>
      </w:r>
    </w:p>
    <w:p w:rsidR="0046023D" w:rsidRPr="0046023D" w:rsidRDefault="0046023D" w:rsidP="0046023D">
      <w:pPr>
        <w:numPr>
          <w:ilvl w:val="0"/>
          <w:numId w:val="71"/>
        </w:numPr>
        <w:spacing w:after="0"/>
        <w:ind w:left="709" w:hanging="283"/>
        <w:jc w:val="both"/>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sz w:val="24"/>
          <w:szCs w:val="24"/>
          <w:lang w:eastAsia="pl-PL"/>
        </w:rPr>
        <w:t>Ogłoszenie zawierające informacje, o których mowa w art. 92 ust. 1 pkt 1 Ustawy Zamawiający niezwłocznie zamieszcza na stronie internetowej oraz w miejscu publicznie dostępnym w swojej siedzibie.</w:t>
      </w:r>
    </w:p>
    <w:p w:rsidR="0046023D" w:rsidRPr="0046023D" w:rsidRDefault="0046023D" w:rsidP="0046023D">
      <w:pPr>
        <w:widowControl w:val="0"/>
        <w:numPr>
          <w:ilvl w:val="0"/>
          <w:numId w:val="72"/>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W toku badania i oceny ofert zamawiający może żądać od wykonawców wyjaśnień dotyczących treści złożonych ofert. Niedopuszczalne jest jednak prowadzenie między zamawiającym </w:t>
      </w:r>
      <w:r w:rsidRPr="0046023D">
        <w:rPr>
          <w:rFonts w:ascii="Times New Roman" w:eastAsia="Times New Roman" w:hAnsi="Times New Roman" w:cs="Times New Roman"/>
          <w:sz w:val="24"/>
          <w:szCs w:val="24"/>
          <w:lang w:eastAsia="pl-PL"/>
        </w:rPr>
        <w:br/>
        <w:t xml:space="preserve">a wykonawcą negocjacji dotyczących złożonej oferty oraz dokonywanie jakiejkolwiek zmiany </w:t>
      </w:r>
      <w:r w:rsidRPr="0046023D">
        <w:rPr>
          <w:rFonts w:ascii="Times New Roman" w:eastAsia="Times New Roman" w:hAnsi="Times New Roman" w:cs="Times New Roman"/>
          <w:sz w:val="24"/>
          <w:szCs w:val="24"/>
          <w:lang w:eastAsia="pl-PL"/>
        </w:rPr>
        <w:br/>
        <w:t>w jej treści, z wyjątkiem poprawiania w tekście oferty oczywistych omyłek pisarskich oraz omyłek rachunkowych w obliczeniu ceny, niezwłocznie zawiadamiając o tym wykonawcę, którego oferta została poprawiona.</w:t>
      </w:r>
    </w:p>
    <w:p w:rsidR="008F4D7E" w:rsidRPr="00FD3CFD" w:rsidRDefault="008F4D7E" w:rsidP="00453407">
      <w:pPr>
        <w:tabs>
          <w:tab w:val="left" w:pos="993"/>
        </w:tabs>
        <w:spacing w:after="0"/>
        <w:ind w:left="851"/>
        <w:jc w:val="both"/>
        <w:rPr>
          <w:rFonts w:ascii="Times New Roman" w:hAnsi="Times New Roman" w:cs="Times New Roman"/>
          <w:sz w:val="24"/>
        </w:rPr>
      </w:pPr>
    </w:p>
    <w:p w:rsidR="00E77A31" w:rsidRPr="00AA0307" w:rsidRDefault="00AB7C18" w:rsidP="00AA0307">
      <w:pPr>
        <w:pStyle w:val="Akapitzlist"/>
        <w:numPr>
          <w:ilvl w:val="1"/>
          <w:numId w:val="13"/>
        </w:numPr>
        <w:tabs>
          <w:tab w:val="left" w:pos="426"/>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9F017F" w:rsidRPr="00E77A31">
        <w:rPr>
          <w:rFonts w:ascii="Times New Roman" w:hAnsi="Times New Roman" w:cs="Times New Roman"/>
          <w:b/>
          <w:sz w:val="24"/>
        </w:rPr>
        <w:t>Ocena ofert</w:t>
      </w:r>
    </w:p>
    <w:p w:rsidR="009F017F" w:rsidRPr="00FD3CFD" w:rsidRDefault="009F017F"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pierwszej kolejności każda ze złożonych ofert podlegać będzie wstępnej ocenie spełnienia przez Wykonawcę warunków udziału w postępowaniu oraz ocena braku podstaw do wykluczenia zgodnie z formułą „spełnia – nie spełnia”, w oparciu o informacje zawarte w formularzu oferty i załącznikach do formularza oferty. Następnie zostaną sprawdzone oświadczenia dotyczące grupy kapitałowej. Po dokonaniu tych czynności Komisja przystąpi do oceny ofert.</w:t>
      </w:r>
    </w:p>
    <w:p w:rsidR="009F017F" w:rsidRPr="00FD3CFD" w:rsidRDefault="009F017F" w:rsidP="0046023D">
      <w:pPr>
        <w:pStyle w:val="Akapitzlist"/>
        <w:numPr>
          <w:ilvl w:val="0"/>
          <w:numId w:val="16"/>
        </w:numPr>
        <w:tabs>
          <w:tab w:val="left" w:pos="709"/>
        </w:tabs>
        <w:spacing w:after="0"/>
        <w:ind w:left="426"/>
        <w:jc w:val="both"/>
        <w:rPr>
          <w:rFonts w:ascii="Times New Roman" w:hAnsi="Times New Roman" w:cs="Times New Roman"/>
          <w:sz w:val="24"/>
        </w:rPr>
      </w:pPr>
      <w:r w:rsidRPr="00FD3CFD">
        <w:rPr>
          <w:rFonts w:ascii="Times New Roman" w:hAnsi="Times New Roman" w:cs="Times New Roman"/>
          <w:sz w:val="24"/>
        </w:rPr>
        <w:t xml:space="preserve">Jeżeli Wykonawca w określonym terminie nie złoży oświadczenia o którym mowa w art. 25a ust. 1 ustawy, oświadczeń lub dokumentów wymaganych przez Zamawiającego na potwierdzenie warunków o których mowa w art. 25 ust.1 ustawy lub innych dokumentów niezbędnych do przeprowadzenia postepowania, oświadczenia lub dokumenty są niekompletne, zawierają błędy </w:t>
      </w:r>
      <w:r w:rsidRPr="00FD3CFD">
        <w:rPr>
          <w:rFonts w:ascii="Times New Roman" w:hAnsi="Times New Roman" w:cs="Times New Roman"/>
          <w:sz w:val="24"/>
        </w:rPr>
        <w:lastRenderedPageBreak/>
        <w:t>lub budzą wskazane przez Zamawiającego wątpliwości, Zamawiający wezwie Wykonawcę</w:t>
      </w:r>
      <w:r w:rsidR="00997F05" w:rsidRPr="00FD3CFD">
        <w:rPr>
          <w:rFonts w:ascii="Times New Roman" w:hAnsi="Times New Roman" w:cs="Times New Roman"/>
          <w:sz w:val="24"/>
        </w:rPr>
        <w:t xml:space="preserve"> do ich złożenia, uzupełnienia lub poprawienia lub do udzielenia wyjaśnień w wyznaczonym przez siebie terminie, chyba że mimo ich złożenia, uzupełnienia lub poprawienia lub udzielenia wyjaśnień oferta Wykonawcy podlega odrzuceniu albo konieczne byłoby unieważnienie postępowania.</w:t>
      </w:r>
    </w:p>
    <w:p w:rsidR="00997F05" w:rsidRPr="00FD3CFD" w:rsidRDefault="00997F05" w:rsidP="0046023D">
      <w:pPr>
        <w:pStyle w:val="Akapitzlist"/>
        <w:numPr>
          <w:ilvl w:val="0"/>
          <w:numId w:val="16"/>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Zapisy powyższe stosuje się odpowiednio  do oświadczenia o przynależności lub braku przynależności do grupy kapitałowej.</w:t>
      </w:r>
    </w:p>
    <w:p w:rsidR="00997F05" w:rsidRPr="00FD3CFD" w:rsidRDefault="00997F05" w:rsidP="0046023D">
      <w:pPr>
        <w:pStyle w:val="Akapitzlist"/>
        <w:numPr>
          <w:ilvl w:val="0"/>
          <w:numId w:val="16"/>
        </w:numPr>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wymaganych pełnomocnictw albo złożył wadliwe pełnomocnictwa, Zamawiający wezwie Wykonawcę do ich złożenia w wyznaczonym przez siebie terminie, chyba że mimo ich złożenia oferta Wykonawcy podlegać będzie odrzuceniu albo konieczne byłoby unieważnienie postępowania.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Wykonawców do złożenia w wyznaczonym przez siebie terminie, wyjaśnień dotyczących oświadczeń lub dokumentów, o których mowa w art. 25 ust. 1 ustawy.</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Wykonawcę do złożenia w wyznaczonym terminie wyjaśnień dotyczących wyliczenia ceny lub kosztu, w celu ustalenia, czy oferowana cena lub koszt lub ich istotne części składowe zawierają rażąco niską cenę lub koszt w stosunku do przedmiotu zamówienia.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toku badania i oceny ofert Zamawiający może żądać od Wykonawcy wyjaśnień dotyczących treści złożonej oferty. Niedopuszczalne jest prowadzenie pomiędzy Zamawiającym a Wykonawcą negocjacji dotyczących złożonej oferty oraz, z zastrzeżeniem art. 87 ust. 2 ustawy, dokonanie jakiejkolwiek zmiany w jej treści.</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Podczas sprawdzania Zamawiający poprawi w ofercie:</w:t>
      </w:r>
    </w:p>
    <w:p w:rsidR="00997F05"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Oczywiste omyłki pisarskie,</w:t>
      </w:r>
    </w:p>
    <w:p w:rsidR="00D95374"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Oczywiste omyłki rachunkowe, z uwzględnieniem konsekwencji rachunkowych </w:t>
      </w:r>
      <w:r w:rsidR="00D95374" w:rsidRPr="00FD3CFD">
        <w:rPr>
          <w:rFonts w:ascii="Times New Roman" w:hAnsi="Times New Roman" w:cs="Times New Roman"/>
          <w:sz w:val="24"/>
        </w:rPr>
        <w:t>dokonanych poprawek,</w:t>
      </w:r>
    </w:p>
    <w:p w:rsidR="00D95374" w:rsidRPr="00FD3CFD" w:rsidRDefault="00D95374"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Inne omyłki polegające na niezgodności oferty ze SIWZ, niepowodujące istotnych zmian </w:t>
      </w:r>
      <w:r w:rsidR="00AB7C18">
        <w:rPr>
          <w:rFonts w:ascii="Times New Roman" w:hAnsi="Times New Roman" w:cs="Times New Roman"/>
          <w:sz w:val="24"/>
        </w:rPr>
        <w:br/>
      </w:r>
      <w:r w:rsidRPr="00FD3CFD">
        <w:rPr>
          <w:rFonts w:ascii="Times New Roman" w:hAnsi="Times New Roman" w:cs="Times New Roman"/>
          <w:sz w:val="24"/>
        </w:rPr>
        <w:t>w treści oferty</w:t>
      </w:r>
    </w:p>
    <w:p w:rsidR="00D95374" w:rsidRPr="00FD3CFD" w:rsidRDefault="00D95374" w:rsidP="00453407">
      <w:pPr>
        <w:pStyle w:val="Akapitzlist"/>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niezwłocznie zawiadamia o tym Wykonawcę, którego oferta została poprawiona.</w:t>
      </w:r>
    </w:p>
    <w:p w:rsidR="00997F05" w:rsidRPr="00FD3CFD" w:rsidRDefault="00D95374" w:rsidP="0046023D">
      <w:pPr>
        <w:pStyle w:val="Akapitzlist"/>
        <w:numPr>
          <w:ilvl w:val="0"/>
          <w:numId w:val="18"/>
        </w:numPr>
        <w:tabs>
          <w:tab w:val="left" w:pos="426"/>
        </w:tabs>
        <w:spacing w:after="0"/>
        <w:ind w:left="426" w:hanging="284"/>
        <w:jc w:val="both"/>
        <w:rPr>
          <w:rFonts w:ascii="Times New Roman" w:hAnsi="Times New Roman" w:cs="Times New Roman"/>
          <w:sz w:val="24"/>
        </w:rPr>
      </w:pPr>
      <w:r w:rsidRPr="00FD3CFD">
        <w:rPr>
          <w:rFonts w:ascii="Times New Roman" w:hAnsi="Times New Roman" w:cs="Times New Roman"/>
          <w:sz w:val="24"/>
        </w:rPr>
        <w:t xml:space="preserve">Po dokonaniu ww. czynności Komisja dokona oceny ofert według kryteriów opisanych </w:t>
      </w:r>
      <w:r w:rsidR="00AB7C18">
        <w:rPr>
          <w:rFonts w:ascii="Times New Roman" w:hAnsi="Times New Roman" w:cs="Times New Roman"/>
          <w:sz w:val="24"/>
        </w:rPr>
        <w:br/>
      </w:r>
      <w:r w:rsidRPr="00FD3CFD">
        <w:rPr>
          <w:rFonts w:ascii="Times New Roman" w:hAnsi="Times New Roman" w:cs="Times New Roman"/>
          <w:sz w:val="24"/>
        </w:rPr>
        <w:t>w niniejszej SIWZ.</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 najwyżej ocenioną zostanie uznana oferta , która uzyskała najwyższą liczbę punktów – sumę punktów przyznanych na podstawie na podstawie kryteriów oceny ofert.</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Jeżeli dwie lub więcej ofert uzyska taką samą liczbę punktów, Zamawiający na najwyżej ocenioną uzna ofertę, która zawiera najniższą cenę.</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Zamawiający wezwie Wykonawców, którzy złożyli oferty, jeżeli zawierają one takie same ceny, do złożenia w określonym terminie ofert dodatkowych.</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650600">
        <w:rPr>
          <w:rFonts w:ascii="Times New Roman" w:hAnsi="Times New Roman" w:cs="Times New Roman"/>
          <w:sz w:val="24"/>
        </w:rPr>
        <w:t xml:space="preserve">Wykonawca, którego oferta została najwyżej oceniona w terminie wyznaczonym przez Zamawiającego, nie krótszym niż </w:t>
      </w:r>
      <w:r w:rsidR="00650600" w:rsidRPr="00650600">
        <w:rPr>
          <w:rFonts w:ascii="Times New Roman" w:hAnsi="Times New Roman" w:cs="Times New Roman"/>
          <w:sz w:val="24"/>
        </w:rPr>
        <w:t>5</w:t>
      </w:r>
      <w:r w:rsidRPr="00650600">
        <w:rPr>
          <w:rFonts w:ascii="Times New Roman" w:hAnsi="Times New Roman" w:cs="Times New Roman"/>
          <w:sz w:val="24"/>
        </w:rPr>
        <w:t xml:space="preserve"> dni , zobowiązany</w:t>
      </w:r>
      <w:r w:rsidRPr="00FD3CFD">
        <w:rPr>
          <w:rFonts w:ascii="Times New Roman" w:hAnsi="Times New Roman" w:cs="Times New Roman"/>
          <w:sz w:val="24"/>
        </w:rPr>
        <w:t xml:space="preserve"> jest do złożenia aktualnych na dzień ich złożenia oświadczeń i dokumentów, o których mowa w pkt 7.3 SIWZ</w:t>
      </w:r>
    </w:p>
    <w:p w:rsidR="00D95374" w:rsidRDefault="00D95374" w:rsidP="00453407">
      <w:pPr>
        <w:pStyle w:val="Akapitzlist"/>
        <w:tabs>
          <w:tab w:val="left" w:pos="993"/>
        </w:tabs>
        <w:spacing w:after="0"/>
        <w:ind w:left="938"/>
        <w:jc w:val="both"/>
        <w:rPr>
          <w:rFonts w:ascii="Times New Roman" w:hAnsi="Times New Roman" w:cs="Times New Roman"/>
        </w:rPr>
      </w:pPr>
    </w:p>
    <w:p w:rsidR="00E77A31" w:rsidRPr="00AA0307" w:rsidRDefault="00D95374" w:rsidP="00AA0307">
      <w:pPr>
        <w:pStyle w:val="Akapitzlist"/>
        <w:numPr>
          <w:ilvl w:val="1"/>
          <w:numId w:val="13"/>
        </w:numPr>
        <w:tabs>
          <w:tab w:val="left" w:pos="426"/>
        </w:tabs>
        <w:spacing w:after="0"/>
        <w:ind w:left="426"/>
        <w:jc w:val="both"/>
        <w:rPr>
          <w:rFonts w:ascii="Times New Roman" w:hAnsi="Times New Roman" w:cs="Times New Roman"/>
          <w:b/>
          <w:sz w:val="24"/>
        </w:rPr>
      </w:pPr>
      <w:r w:rsidRPr="00D95374">
        <w:rPr>
          <w:rFonts w:ascii="Times New Roman" w:hAnsi="Times New Roman" w:cs="Times New Roman"/>
          <w:b/>
          <w:sz w:val="24"/>
        </w:rPr>
        <w:t>Wybór najkorzystniejszej oferty</w:t>
      </w:r>
    </w:p>
    <w:p w:rsidR="00D95374" w:rsidRDefault="00D95374"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Zamawiający wybierze jako najkorzystniejszą ofertę złożoną przez Wykonawcę:</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Który nie podlega wykluczeniu z postępowania, oraz</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lastRenderedPageBreak/>
        <w:t>Którego oferta odpowiada</w:t>
      </w:r>
      <w:r w:rsidR="007160F7">
        <w:rPr>
          <w:rFonts w:ascii="Times New Roman" w:hAnsi="Times New Roman" w:cs="Times New Roman"/>
          <w:sz w:val="24"/>
        </w:rPr>
        <w:t xml:space="preserve"> wszystkim wymaganiom określonym w ustawie oraz niniejszej SIWZ i została najwyżej oceniona spośród złożonych ofert, w oparciu </w:t>
      </w:r>
      <w:r w:rsidR="00FE7635">
        <w:rPr>
          <w:rFonts w:ascii="Times New Roman" w:hAnsi="Times New Roman" w:cs="Times New Roman"/>
          <w:sz w:val="24"/>
        </w:rPr>
        <w:br/>
      </w:r>
      <w:r w:rsidR="007160F7">
        <w:rPr>
          <w:rFonts w:ascii="Times New Roman" w:hAnsi="Times New Roman" w:cs="Times New Roman"/>
          <w:sz w:val="24"/>
        </w:rPr>
        <w:t>o podane w ogłoszeniu o zamówieniu i niniejszej SIWZ kryteria oceny ofert.</w:t>
      </w:r>
    </w:p>
    <w:p w:rsidR="007160F7" w:rsidRDefault="007160F7"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Niezwłocznie po wyborze najkorzystniejszej oferty Zamawiający informuje Wykonawców, którzy złożyli oferty, o:</w:t>
      </w:r>
    </w:p>
    <w:p w:rsidR="007160F7" w:rsidRDefault="007160F7"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Wyborze najkorzystniejszej oferty, podając nazwę ( firmę), albo imię i nazwisko, siedzibę albo adres zamieszkania i adres Wykonawcy, którego ofertę wybrano , uzasadnienie faktyczne i prawne jej wyboru oraz nazwy ( firmy), albo imiona i nazwiska, albo miejsca zamieszkania i adresy Wykonawców</w:t>
      </w:r>
      <w:r w:rsidR="00FE7635">
        <w:rPr>
          <w:rFonts w:ascii="Times New Roman" w:hAnsi="Times New Roman" w:cs="Times New Roman"/>
          <w:sz w:val="24"/>
        </w:rPr>
        <w:t>, którzy złożyli oferty, a także punktację przyznaną ofertom, w każdym kryterium oceny ofert i łączna punktację,</w:t>
      </w:r>
    </w:p>
    <w:p w:rsidR="00125ADB" w:rsidRDefault="00FE7635"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w:t>
      </w:r>
      <w:r w:rsidR="00125ADB">
        <w:rPr>
          <w:rFonts w:ascii="Times New Roman" w:hAnsi="Times New Roman" w:cs="Times New Roman"/>
          <w:sz w:val="24"/>
        </w:rPr>
        <w:t>, którzy zostali wykluczeni z postępowania o udzielenie zamówienia, podając uzasadnienie faktyczne i prawne, a w przypadkach, o których mowa w art. 24 ust.8 ustawy również wyjaśnienie powodów, dla których dowody przedstawione przez wykonawcę uznano za niewystarczające.</w:t>
      </w:r>
    </w:p>
    <w:p w:rsidR="00125ADB" w:rsidRDefault="00125ADB"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 których oferty zostały odrzucone, powodach i odrzucenia, podając uzasadnienie faktyczne i prawne.</w:t>
      </w:r>
    </w:p>
    <w:p w:rsidR="00125ADB" w:rsidRDefault="00125ADB"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Po wyborze najkorzystniejszej oferty, Zamawiający zamieszcza informacje, na stronie internetowej i tablicy ogłoszeń.</w:t>
      </w:r>
    </w:p>
    <w:p w:rsidR="00FD1AEE" w:rsidRPr="00E77A31" w:rsidRDefault="00FD1AEE" w:rsidP="00453407">
      <w:pPr>
        <w:tabs>
          <w:tab w:val="left" w:pos="567"/>
        </w:tabs>
        <w:spacing w:after="0"/>
        <w:ind w:left="142"/>
        <w:jc w:val="both"/>
        <w:rPr>
          <w:rFonts w:ascii="Times New Roman" w:hAnsi="Times New Roman" w:cs="Times New Roman"/>
          <w:b/>
          <w:sz w:val="24"/>
        </w:rPr>
      </w:pPr>
    </w:p>
    <w:p w:rsidR="00FD1AEE" w:rsidRPr="00AA0307" w:rsidRDefault="00FD1AEE" w:rsidP="00AA0307">
      <w:pPr>
        <w:tabs>
          <w:tab w:val="left" w:pos="567"/>
        </w:tabs>
        <w:spacing w:after="0"/>
        <w:ind w:left="142"/>
        <w:jc w:val="both"/>
        <w:rPr>
          <w:rFonts w:ascii="Times New Roman" w:hAnsi="Times New Roman" w:cs="Times New Roman"/>
          <w:b/>
          <w:sz w:val="24"/>
        </w:rPr>
      </w:pPr>
      <w:r w:rsidRPr="00E77A31">
        <w:rPr>
          <w:rFonts w:ascii="Times New Roman" w:hAnsi="Times New Roman" w:cs="Times New Roman"/>
          <w:b/>
          <w:sz w:val="24"/>
        </w:rPr>
        <w:t>15.4. Unieważnienie postępowania</w:t>
      </w:r>
    </w:p>
    <w:p w:rsidR="00FD1AEE"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unieważni postępowanie w przypadkach określonych w art. 93 ust. 1 lub 1a ustawy.</w:t>
      </w:r>
    </w:p>
    <w:p w:rsidR="00FB78B5"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niezwłocznie informuje</w:t>
      </w:r>
      <w:r w:rsidR="00FB78B5">
        <w:rPr>
          <w:rFonts w:ascii="Times New Roman" w:hAnsi="Times New Roman" w:cs="Times New Roman"/>
          <w:sz w:val="24"/>
        </w:rPr>
        <w:t xml:space="preserve"> Wykonawców, którzy złożyli oferty, o unieważnieniu postępowania, podając uzasadnienie faktyczne i prawne oraz zamieszcza informacje, na stronie internetowej i tablicy ogłoszeń.</w:t>
      </w:r>
    </w:p>
    <w:p w:rsidR="00FE7635" w:rsidRDefault="00FB78B5"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W przypadku unieważnienia  postępowania</w:t>
      </w:r>
      <w:r w:rsidR="00125ADB" w:rsidRPr="00FD1AEE">
        <w:rPr>
          <w:rFonts w:ascii="Times New Roman" w:hAnsi="Times New Roman" w:cs="Times New Roman"/>
          <w:sz w:val="24"/>
        </w:rPr>
        <w:t xml:space="preserve"> </w:t>
      </w:r>
      <w:r>
        <w:rPr>
          <w:rFonts w:ascii="Times New Roman" w:hAnsi="Times New Roman" w:cs="Times New Roman"/>
          <w:sz w:val="24"/>
        </w:rPr>
        <w:t>przed upływem terminu składania ofert Zamawiający informuje jednocześnie wszystkich Wykonawców, którzy ubiegali się  o udzielenie zamówienia, podając uzasadnienie faktyczne i prawne oraz zamieszcza informacje na stronie internetowej i tablicy ogłoszeń.</w:t>
      </w:r>
    </w:p>
    <w:p w:rsidR="00FB78B5" w:rsidRDefault="00FB78B5" w:rsidP="00453407">
      <w:pPr>
        <w:tabs>
          <w:tab w:val="left" w:pos="567"/>
        </w:tabs>
        <w:spacing w:after="0"/>
        <w:ind w:left="142"/>
        <w:jc w:val="both"/>
        <w:rPr>
          <w:rFonts w:ascii="Times New Roman" w:hAnsi="Times New Roman" w:cs="Times New Roman"/>
          <w:sz w:val="24"/>
        </w:rPr>
      </w:pPr>
    </w:p>
    <w:p w:rsidR="00FB78B5" w:rsidRDefault="00FB78B5"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INFORMACJE O FORMALNOŚCIACH , JAKIE POWINNY BYĆ DOPEŁNIONE PO WYBORZE OFERTY W CELU ZAWARCIA UMOWY W SPRAWIE ZAMÓWIENIA PUBLICZNEGO</w:t>
      </w:r>
    </w:p>
    <w:p w:rsidR="00E77A31" w:rsidRPr="00E77A31" w:rsidRDefault="00E77A31" w:rsidP="00453407">
      <w:pPr>
        <w:pStyle w:val="Akapitzlist"/>
        <w:tabs>
          <w:tab w:val="left" w:pos="284"/>
        </w:tabs>
        <w:spacing w:after="0"/>
        <w:ind w:left="284"/>
        <w:jc w:val="both"/>
        <w:rPr>
          <w:rFonts w:ascii="Times New Roman" w:hAnsi="Times New Roman" w:cs="Times New Roman"/>
          <w:b/>
          <w:sz w:val="24"/>
        </w:rPr>
      </w:pP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Wykonawca, którego oferta zostanie wybrana, zobowiązany będzie do podpisania umowy na warunkach określonych w projekcie umowy będącym załącznikiem do niniejszej SIWZ.</w:t>
      </w: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Zgodnie z art.139 i 140 ustawy, umowa w sprawie niniejszego zamówienia publicznego: </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Zostanie zawarta w formie pisemnej pod rygorem nieważności,</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Maja do niej zastosowanie przepisy Kodeksu cywilnego, jeżeli przepisy ustawy nie stanowią inaczej,</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Jest jawna i podlega udostępnieniu na zasadach określonych w przepisach o dostępie do informacji publicznej,</w:t>
      </w:r>
    </w:p>
    <w:p w:rsidR="00FB78B5"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Zakres</w:t>
      </w:r>
      <w:r w:rsidR="00FB78B5">
        <w:rPr>
          <w:rFonts w:ascii="Times New Roman" w:hAnsi="Times New Roman" w:cs="Times New Roman"/>
          <w:sz w:val="24"/>
        </w:rPr>
        <w:t xml:space="preserve"> świadczeń Wykonawcy wynikający z umowy</w:t>
      </w:r>
      <w:r>
        <w:rPr>
          <w:rFonts w:ascii="Times New Roman" w:hAnsi="Times New Roman" w:cs="Times New Roman"/>
          <w:sz w:val="24"/>
        </w:rPr>
        <w:t xml:space="preserve"> jest tożsamy z jego zobowiązaniem zawartym w ofercie,</w:t>
      </w:r>
    </w:p>
    <w:p w:rsidR="003A094F"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Podlega unieważnieniu:</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lastRenderedPageBreak/>
        <w:t>Jeżeli zachodzą przesłanki określone w art. 146 ustawy,</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Zgodnie z treścią art. 140 ustawy w części wykraczającej poza określenie przedmiotu zamówienia zawartej w niniejszej SIWZ, z uwzględnieniem art. 144.</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Zamawiający zawiera umowę w sprawie zamówienia publicznego w terminie liczonym od dnia przesłania zawiadomienia o wyborze najkorzystniejszej oferty, nie krótszym niż: </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zawiadomienie przesłano w sposób, o którym mowa w niniejszej SIWZ,</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10 dni- jeżeli zawiadomienie zostało przesłane w inny sposób,</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Zgodnie z art. 94 ust 2 ustawy Zamawiający może zawrzeć umowę w sprawie zamówienia publicznego przed upływem terminów, o których mowa wyżej, jeżeli:</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została złożona tylko jedna oferta,</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o wartości mniejszej niż kwoty określone w przepisach wydanych na podstawie art. 11 ust 8 ustawy upłynął termin do wniesienia odwołania na czynności zamawiającego wymienione w art. 180 ust 2 ustawy lub w następstwie jego wniesienia do Krajowa Izba Odwoławcza ogłosiła wyrok lub postanowienie kończące postepowanie odwoławcze;</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 przypadku udzielenia zamówienia Wykonawcy, o którym mowa w art. 23 ust 1 ustawy, Zamawiający przed podpisaniem umowy wymaga umowy regulującej współpracę Wykonawców.</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Jeżeli Wykonawca, którego oferta została wybrana, uchyla się od zawarcia umowy w sprawie zamówienia publicznego lub nie wnosi wymaganego zabezpieczenia należytego wykonania umowy</w:t>
      </w:r>
      <w:r w:rsidR="00080B1E">
        <w:rPr>
          <w:rFonts w:ascii="Times New Roman" w:hAnsi="Times New Roman" w:cs="Times New Roman"/>
          <w:sz w:val="24"/>
        </w:rPr>
        <w:t>, Zamawiający może wybrać ofertę najkorzystniejszą spośród</w:t>
      </w:r>
      <w:r w:rsidR="00CF5C2A">
        <w:rPr>
          <w:rFonts w:ascii="Times New Roman" w:hAnsi="Times New Roman" w:cs="Times New Roman"/>
          <w:sz w:val="24"/>
        </w:rPr>
        <w:t xml:space="preserve"> pozostałych ofert, bez przeprowadzania ich ponownej oceny, chyba że zachodzą przesłanki unieważnienia postępowania, o których mowa w art. 93 ust. 1 lub 1a ustawy.</w:t>
      </w:r>
    </w:p>
    <w:p w:rsidR="00E77A31" w:rsidRDefault="00E77A31" w:rsidP="00453407">
      <w:pPr>
        <w:pStyle w:val="Akapitzlist"/>
        <w:tabs>
          <w:tab w:val="left" w:pos="284"/>
        </w:tabs>
        <w:spacing w:after="0"/>
        <w:ind w:left="644"/>
        <w:jc w:val="both"/>
        <w:rPr>
          <w:rFonts w:ascii="Times New Roman" w:hAnsi="Times New Roman" w:cs="Times New Roman"/>
          <w:sz w:val="24"/>
        </w:rPr>
      </w:pPr>
    </w:p>
    <w:p w:rsidR="00CF5C2A" w:rsidRPr="00E77A31" w:rsidRDefault="00CF5C2A"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w:t>
      </w:r>
      <w:r w:rsidR="004B5488" w:rsidRPr="00E77A31">
        <w:rPr>
          <w:rFonts w:ascii="Times New Roman" w:hAnsi="Times New Roman" w:cs="Times New Roman"/>
          <w:b/>
          <w:sz w:val="24"/>
        </w:rPr>
        <w:t>WYMAGANIA DOTYCZĄCE ZABEZPIECZENIA NALEZYTEGO WYKONANIA UMOWY</w:t>
      </w:r>
    </w:p>
    <w:p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Nie dotyczy</w:t>
      </w:r>
    </w:p>
    <w:p w:rsidR="00E77A31" w:rsidRDefault="00E77A31" w:rsidP="00453407">
      <w:pPr>
        <w:tabs>
          <w:tab w:val="left" w:pos="284"/>
        </w:tabs>
        <w:spacing w:after="0"/>
        <w:ind w:left="284"/>
        <w:jc w:val="both"/>
        <w:rPr>
          <w:rFonts w:ascii="Times New Roman" w:hAnsi="Times New Roman" w:cs="Times New Roman"/>
          <w:sz w:val="24"/>
        </w:rPr>
      </w:pPr>
    </w:p>
    <w:p w:rsidR="004B5488" w:rsidRPr="00E77A31" w:rsidRDefault="004B5488"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 xml:space="preserve"> ISTOTNE DLA STRON POSTANOWIENIA, KTÓRE ZOSTANĄ WPROWADZONE DO TREŚCI ZAWIERANEJ UMOWY W SPRAWIE ZAMÓWIENIA PUBLCIZNEGO, OGÓLNE WARUNKI UMOWY ALBO WZÓR UMOWY, JEŻELI ZAMAWIAJĄCY WYMAGA OD WYKONAWCY, ABY ZAWARŁ Z NIM UMOWĘ W SPRAWIE ZAMÓWIENIA PUBLICZNEGO NA TAKICH WARUNKACH</w:t>
      </w:r>
    </w:p>
    <w:p w:rsidR="004B5488" w:rsidRDefault="004B5488" w:rsidP="00453407">
      <w:pPr>
        <w:pStyle w:val="Akapitzlist"/>
        <w:tabs>
          <w:tab w:val="left" w:pos="284"/>
        </w:tabs>
        <w:spacing w:after="0"/>
        <w:ind w:left="284"/>
        <w:jc w:val="both"/>
        <w:rPr>
          <w:rFonts w:ascii="Times New Roman" w:hAnsi="Times New Roman" w:cs="Times New Roman"/>
          <w:sz w:val="24"/>
        </w:rPr>
      </w:pP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 xml:space="preserve">Projekt umów przedstawiono w załącznikach nr </w:t>
      </w:r>
      <w:r w:rsidR="00F96388">
        <w:rPr>
          <w:rFonts w:ascii="Times New Roman" w:hAnsi="Times New Roman" w:cs="Times New Roman"/>
          <w:sz w:val="24"/>
        </w:rPr>
        <w:t>6</w:t>
      </w:r>
      <w:r>
        <w:rPr>
          <w:rFonts w:ascii="Times New Roman" w:hAnsi="Times New Roman" w:cs="Times New Roman"/>
          <w:sz w:val="24"/>
        </w:rPr>
        <w:t xml:space="preserve"> do niniejszej SIWZ.</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Zmiana postanowień niniejszych umów może nastąpić za zgodą obu stron, wyrażoną na piśmie w drodze aneksu do niniejszej umowy, nie naruszając ustawy. Niedopuszczalna jest jednak pod rygorem nieważności zmiana istotnych postanowień zawartej umowy w stosunku do treści oferty, na podstawie której dokonano wyboru Wykonawcy, chyba że Zamawiający przewidział możliwość dokonania takiej zmiany w ogłoszeniu o zamówieniu lub specyfikacji istotnych warunków zamówienia oraz określił warunki takiej zmiany.</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Czy przewiduje się istotne zmiany postanowień zawartej umowy w stosunku do treści oferty, na podstawie której dokonano wyboru wykonawcy: TAK</w:t>
      </w:r>
    </w:p>
    <w:p w:rsidR="004B5488" w:rsidRDefault="004B5488" w:rsidP="00453407">
      <w:pPr>
        <w:pStyle w:val="Akapitzlist"/>
        <w:tabs>
          <w:tab w:val="left" w:pos="284"/>
        </w:tabs>
        <w:spacing w:after="0"/>
        <w:ind w:left="284"/>
        <w:jc w:val="both"/>
        <w:rPr>
          <w:rFonts w:ascii="Times New Roman" w:hAnsi="Times New Roman" w:cs="Times New Roman"/>
          <w:sz w:val="24"/>
        </w:rPr>
      </w:pPr>
      <w:r>
        <w:rPr>
          <w:rFonts w:ascii="Times New Roman" w:hAnsi="Times New Roman" w:cs="Times New Roman"/>
          <w:sz w:val="24"/>
        </w:rPr>
        <w:tab/>
        <w:t>Dopuszczalne zmiany postanowień umowy oraz określenie warunków zmian:</w:t>
      </w:r>
    </w:p>
    <w:p w:rsidR="004B5488" w:rsidRDefault="004B5488" w:rsidP="00453407">
      <w:pPr>
        <w:tabs>
          <w:tab w:val="left" w:pos="284"/>
        </w:tabs>
        <w:spacing w:after="0"/>
        <w:jc w:val="both"/>
        <w:rPr>
          <w:rFonts w:ascii="Times New Roman" w:hAnsi="Times New Roman" w:cs="Times New Roman"/>
          <w:sz w:val="24"/>
        </w:rPr>
      </w:pPr>
      <w:r>
        <w:rPr>
          <w:rFonts w:ascii="Times New Roman" w:hAnsi="Times New Roman" w:cs="Times New Roman"/>
          <w:sz w:val="24"/>
        </w:rPr>
        <w:lastRenderedPageBreak/>
        <w:t>W następujących przypadkach:</w:t>
      </w:r>
    </w:p>
    <w:p w:rsidR="004B5488" w:rsidRDefault="004B5488"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Zamiana terminu realizacji umowy:</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powodu przedłużającej się procedury wyboru najkorzystniejszej oferty,</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powodu złożenia odwołania,</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przyczyn losowo uniemożliwiających realizację zamówienia w zakładanym terminie.</w:t>
      </w:r>
    </w:p>
    <w:p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 xml:space="preserve">W przypadku </w:t>
      </w:r>
      <w:r w:rsidR="0035711C">
        <w:rPr>
          <w:rFonts w:ascii="Times New Roman" w:hAnsi="Times New Roman" w:cs="Times New Roman"/>
          <w:sz w:val="24"/>
        </w:rPr>
        <w:t xml:space="preserve">wystąpienia </w:t>
      </w:r>
      <w:r>
        <w:rPr>
          <w:rFonts w:ascii="Times New Roman" w:hAnsi="Times New Roman" w:cs="Times New Roman"/>
          <w:sz w:val="24"/>
        </w:rPr>
        <w:t xml:space="preserve">którejkolwiek z w/w okoliczności wymienionych, termin </w:t>
      </w:r>
      <w:r w:rsidR="0035711C">
        <w:rPr>
          <w:rFonts w:ascii="Times New Roman" w:hAnsi="Times New Roman" w:cs="Times New Roman"/>
          <w:sz w:val="24"/>
        </w:rPr>
        <w:t>wykonania</w:t>
      </w:r>
      <w:r>
        <w:rPr>
          <w:rFonts w:ascii="Times New Roman" w:hAnsi="Times New Roman" w:cs="Times New Roman"/>
          <w:sz w:val="24"/>
        </w:rPr>
        <w:t xml:space="preserve"> umowy może ulec</w:t>
      </w:r>
      <w:r w:rsidR="0035711C">
        <w:rPr>
          <w:rFonts w:ascii="Times New Roman" w:hAnsi="Times New Roman" w:cs="Times New Roman"/>
          <w:sz w:val="24"/>
        </w:rPr>
        <w:t xml:space="preserve"> odpowiedniemu przedłużeniu , nie dłużej jednak niż o okres trwania tych okoliczności.</w:t>
      </w:r>
    </w:p>
    <w:p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Zmiany terminów i warunków płatności:</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Będące następstwem wszelkich zmian wprowadzanych przez strony do umowy,</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Będące następstwem korzystnych dla Zamawiającego rozwiązań zaproponowanych przez Wykonawcę,</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Konieczność zmiany sposobu rozliczania umowy lub dokonania płatności na rzecz Wykonawcy na skutek nieprzewidzianych wcześniej okoliczności lub inne zmiany będące następstwem zmian umowy o dofinansowanie i wytycznych dotyczących realizacji  zamówienia lub umowy kredytowej lub innych dokumentów określających źródła finansowania zamówienia,</w:t>
      </w:r>
    </w:p>
    <w:p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Pozostałe zmiany:</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stawek podatku akcyzowego i podatku VAT na energię elektryczną wynikające z przepisów</w:t>
      </w:r>
      <w:r>
        <w:rPr>
          <w:rFonts w:ascii="Times New Roman" w:hAnsi="Times New Roman" w:cs="Times New Roman"/>
          <w:sz w:val="24"/>
        </w:rPr>
        <w:fldChar w:fldCharType="begin"/>
      </w:r>
      <w:r>
        <w:rPr>
          <w:rFonts w:ascii="Times New Roman" w:hAnsi="Times New Roman" w:cs="Times New Roman"/>
          <w:sz w:val="24"/>
        </w:rPr>
        <w:instrText xml:space="preserve"> LISTNUM </w:instrText>
      </w:r>
      <w:r>
        <w:rPr>
          <w:rFonts w:ascii="Times New Roman" w:hAnsi="Times New Roman" w:cs="Times New Roman"/>
          <w:sz w:val="24"/>
        </w:rPr>
        <w:fldChar w:fldCharType="end"/>
      </w:r>
      <w:r>
        <w:rPr>
          <w:rFonts w:ascii="Times New Roman" w:hAnsi="Times New Roman" w:cs="Times New Roman"/>
          <w:sz w:val="24"/>
        </w:rPr>
        <w:t xml:space="preserve"> prawa, zmianie ulegną ceny netto w sytuacji zmiany stawki podatku akcyzowego, oraz ceny brutto w sytuacji zmiany stawki podatku VAT,</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dotyczące nazwy i siedziby wykonawcy, jego formy organizacyjno-prawnej, numerów kont bankowych oraz innych danych identyfikacyjnych w trakcie trwania umowy lub następstwo prawne,</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mające na celu poprawę oczywistych omyłek pisarskich i rachunkowych w umowie,</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Aktualizowania wszelkich danych zawartych w umowie mających wpływ na jej realizację.</w:t>
      </w:r>
    </w:p>
    <w:p w:rsidR="00C45FB5" w:rsidRPr="00C45FB5" w:rsidRDefault="00C45FB5" w:rsidP="00453407">
      <w:pPr>
        <w:pStyle w:val="Akapitzlist"/>
        <w:tabs>
          <w:tab w:val="left" w:pos="284"/>
        </w:tabs>
        <w:spacing w:after="0"/>
        <w:ind w:left="0"/>
        <w:jc w:val="both"/>
        <w:rPr>
          <w:rFonts w:ascii="Times New Roman" w:hAnsi="Times New Roman" w:cs="Times New Roman"/>
          <w:b/>
          <w:sz w:val="24"/>
        </w:rPr>
      </w:pPr>
    </w:p>
    <w:p w:rsidR="0035711C" w:rsidRPr="00AA0307" w:rsidRDefault="0035711C" w:rsidP="00AA0307">
      <w:pPr>
        <w:pStyle w:val="Akapitzlist"/>
        <w:numPr>
          <w:ilvl w:val="0"/>
          <w:numId w:val="13"/>
        </w:numPr>
        <w:tabs>
          <w:tab w:val="left" w:pos="284"/>
        </w:tabs>
        <w:spacing w:after="0"/>
        <w:ind w:left="284"/>
        <w:jc w:val="both"/>
        <w:rPr>
          <w:rFonts w:ascii="Times New Roman" w:hAnsi="Times New Roman" w:cs="Times New Roman"/>
          <w:b/>
          <w:sz w:val="24"/>
        </w:rPr>
      </w:pPr>
      <w:r w:rsidRPr="00C45FB5">
        <w:rPr>
          <w:rFonts w:ascii="Times New Roman" w:hAnsi="Times New Roman" w:cs="Times New Roman"/>
          <w:b/>
          <w:sz w:val="24"/>
        </w:rPr>
        <w:t>POUCZENIE OŚRODKACH OCHRONY PRAWNEJ PRZYSŁUGUJĄCYCH WYKONAWCY W TOKU POSTĘPOWANIA O UDZIELENIE ZAMÓWIENIA</w:t>
      </w:r>
    </w:p>
    <w:p w:rsidR="0035711C" w:rsidRDefault="0035711C" w:rsidP="00453407">
      <w:pPr>
        <w:pStyle w:val="Akapitzlist"/>
        <w:tabs>
          <w:tab w:val="left" w:pos="284"/>
        </w:tabs>
        <w:spacing w:after="0"/>
        <w:ind w:left="0"/>
        <w:jc w:val="both"/>
        <w:rPr>
          <w:rFonts w:ascii="Times New Roman" w:hAnsi="Times New Roman" w:cs="Times New Roman"/>
          <w:sz w:val="24"/>
        </w:rPr>
      </w:pPr>
      <w:r>
        <w:rPr>
          <w:rFonts w:ascii="Times New Roman" w:hAnsi="Times New Roman" w:cs="Times New Roman"/>
          <w:sz w:val="24"/>
        </w:rPr>
        <w:t xml:space="preserve">Jeżeli Wykonawca lub inny podmiot, który ma lub miał interes w uzyskaniu danego zamówienia oraz poniósł lub może ponieść szkodę w wyniku naruszenia przez Zamawiającego przepisów ustawy przysługują środki ochrony prawnej określone w </w:t>
      </w:r>
      <w:r w:rsidR="00C45FB5">
        <w:rPr>
          <w:rFonts w:ascii="Times New Roman" w:hAnsi="Times New Roman" w:cs="Times New Roman"/>
          <w:sz w:val="24"/>
        </w:rPr>
        <w:t>dziale</w:t>
      </w:r>
      <w:r>
        <w:rPr>
          <w:rFonts w:ascii="Times New Roman" w:hAnsi="Times New Roman" w:cs="Times New Roman"/>
          <w:sz w:val="24"/>
        </w:rPr>
        <w:t xml:space="preserve"> VI ustawy.</w:t>
      </w:r>
    </w:p>
    <w:p w:rsidR="0035711C" w:rsidRDefault="0035711C" w:rsidP="00453407">
      <w:pPr>
        <w:pStyle w:val="Akapitzlist"/>
        <w:tabs>
          <w:tab w:val="left" w:pos="284"/>
        </w:tabs>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tabs>
          <w:tab w:val="left" w:pos="284"/>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35711C" w:rsidRPr="00C45FB5">
        <w:rPr>
          <w:rFonts w:ascii="Times New Roman" w:hAnsi="Times New Roman" w:cs="Times New Roman"/>
          <w:b/>
          <w:sz w:val="24"/>
        </w:rPr>
        <w:t>Odwołanie</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Odwołanie przysługuje wyłącznie od niezgodnej z przepisami ustawy czynności Zamawiającego podjętej w postępowaniu o udzielenie zamówienia lub zaniechania czynności, do której Zamawiający jest zobowiązany na postawie ustawy.</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Jeżeli wartość zamówienia jest mniejsza niż kwoty określone w przepisach wydanych na postawie art. 11 ust. 8 ustawy przysługuje wyłącznie wobec czynności:</w:t>
      </w:r>
    </w:p>
    <w:p w:rsidR="0035711C" w:rsidRDefault="0035711C"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xml:space="preserve">- </w:t>
      </w:r>
      <w:r w:rsidR="00A75445">
        <w:rPr>
          <w:rFonts w:ascii="Times New Roman" w:hAnsi="Times New Roman" w:cs="Times New Roman"/>
          <w:sz w:val="24"/>
        </w:rPr>
        <w:t>wyboru trybu negocjacji lub ogłoszenia, zamówienia z wolnej ręki i zapytania o cenę,</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określenia warunków udziału w postepowaniu,</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wykluczenia odwołującego z postępowaniu o udzielenie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lastRenderedPageBreak/>
        <w:t>- odrzucenia oferty odwołującego,</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opis przedmiotu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wybór najkorzystniejszej oferty.</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sidRPr="00A76CF0">
        <w:rPr>
          <w:rFonts w:ascii="Times New Roman" w:hAnsi="Times New Roman" w:cs="Times New Roman"/>
          <w:sz w:val="24"/>
        </w:rPr>
        <w:t xml:space="preserve">Odwołanie powinno wskazywać czynność lub zaniechanie czynności Zamawiającego, której zarzuca się niezgodność z przepisami ustawy, zawierać zwięzłe przedstawienie zarzutów, określać żądanie oraz </w:t>
      </w:r>
      <w:r>
        <w:rPr>
          <w:rFonts w:ascii="Times New Roman" w:hAnsi="Times New Roman" w:cs="Times New Roman"/>
          <w:sz w:val="24"/>
        </w:rPr>
        <w:t>wskazać okoliczności faktyczne i prawne uzasadniające wniesienie odwołania.</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do Prezesa Krajowej Izby Odwoławczej w formie pisemnej lub postaci elektronicznej, podpisanej bezpiecznym podpisem elektronicznym weryfikowalnym przy pomocy ważnego kwalifikowalnego certyfikatu lub równoważnego środka, spełniającego wymagania dla tego rodzaju podpisu.</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w terminie liczonym od dnia przesłania informacji o czynności Zamawiającego stanowiącej podstawę  jego wniesienia:</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zostały przesłane w sposób, o którym mowa w niniejszej SIWZ,</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10 dni – jeżeli zostały przesłane w inny sposób.</w:t>
      </w:r>
    </w:p>
    <w:p w:rsidR="00A76CF0"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Odwołanie wobec treści ogłoszenia o zamówieniu , a także wobec postanowień SIWZ wnosi się w terminie 5 dni od dnia zamieszczenia Ogłoszenia w Biuletynie Zamówień Publicznych lub SIWZ na stronie internetowej Zamawiającego.</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Odwołanie wobec czynności innych niż określone wyżej wnosi się w terminie 5 dni od dnia, </w:t>
      </w:r>
      <w:r w:rsidR="00650600">
        <w:rPr>
          <w:rFonts w:ascii="Times New Roman" w:hAnsi="Times New Roman" w:cs="Times New Roman"/>
          <w:sz w:val="24"/>
        </w:rPr>
        <w:br/>
      </w:r>
      <w:r>
        <w:rPr>
          <w:rFonts w:ascii="Times New Roman" w:hAnsi="Times New Roman" w:cs="Times New Roman"/>
          <w:sz w:val="24"/>
        </w:rPr>
        <w:t>w którym powzięto lub przy zachowaniu należytej staranności można było powziąć wiadomość o okolicznościach stanowiących postawę jego wniesienia.</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Odwołujący przesyła kopię odwołania Zamawiającemu przed upływem terminu do wniesienia odwołania w taki sposób, aby mógł on zapoznać się z jego treścią przed upływem tego terminu.</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W przypadku wniesienia odwołania wobec treści  ogłoszenia o zamówieniu lub postanowień SIWZ, Zamawiający może przedłużyć termin składania ofert. </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wniesienia odwołania po upływie terminu składania ofert bieg terminu związana ofertą ulega zawieszeniu do czasu ogłoszenia orzeczenia przez Krajową Izbę Odwoławczą.</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Wykonawca może w terminie przewidzianym do wniesienia odwołania poinformować Zamawiającego o niezgodnej z przepisami ustawy czynności podjętej przez niego lub zaniechaniu czynności, do której jest zobowiązany na podstawie ustawy, na które nie przysługuje odwołanie.</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uznania zasadności przekazanej informacji, o której mowa wyżej Zamawiający powtarza czynność albo dokonuje czynności zaniechanej, informując o tym Wykonawców w sposób przewidziany w ustawie dla tej czynności .</w:t>
      </w:r>
    </w:p>
    <w:p w:rsidR="00C45FB5" w:rsidRDefault="00C45FB5" w:rsidP="00453407">
      <w:pPr>
        <w:pStyle w:val="Akapitzlist"/>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D26301" w:rsidRPr="00C45FB5">
        <w:rPr>
          <w:rFonts w:ascii="Times New Roman" w:hAnsi="Times New Roman" w:cs="Times New Roman"/>
          <w:b/>
          <w:sz w:val="24"/>
        </w:rPr>
        <w:t>Skarga do sądu</w:t>
      </w:r>
    </w:p>
    <w:p w:rsidR="00D26301"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Na orzeczenie Krajowej Izby Odwoławczej stronom oraz uczestnikom postępowania odwoławczego przysługuje skarga do sądu.</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do sądu okręgowego właściwego dla siedziby albo miejsca zamieszkania Zamawiającego.</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za pośrednictwem Prezesa Krajowej Izby Odwoławczej w terminie 7 dni od dania doręczenia orzeczenia Krajowej Izby Odwoławczej, przesyłając jednocześnie jej odpis przeciwnikowi skargi. Złożenie skargi w palcówce pocztowej operatora publicznego jest równoznaczne z jej własnym wniesieniem.</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Prezes Krajowej Izby Odwoławczej przekazuje skargę wraz z aktami postepowania odwoławczego właściwemu sądowi w terminie 7 dni od dnia jej otrzymania.</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lastRenderedPageBreak/>
        <w:t>Skarga powinna czynić zadość wymaganiom przewidzianym dla pisma procesowego oraz zawierać  oznaczenie zaskarżonego orzeczenia, przytoczenie zarzutów, zwięzłe ich uzasadnienie, wskazanie dowodów, a także wniosek o zmianę orzeczenia lub o zmianę orzeczenia w całości lub w części.</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W postepowaniu toczącym się na skutek wniesienia skargi nie można rozszerzyć żądania odwołania ani występować z nowymi żądaniami.</w:t>
      </w:r>
    </w:p>
    <w:p w:rsidR="00C45FB5" w:rsidRDefault="00C45FB5" w:rsidP="00453407">
      <w:pPr>
        <w:pStyle w:val="Akapitzlist"/>
        <w:spacing w:after="0"/>
        <w:ind w:left="567"/>
        <w:jc w:val="both"/>
        <w:rPr>
          <w:rFonts w:ascii="Times New Roman" w:hAnsi="Times New Roman" w:cs="Times New Roman"/>
          <w:sz w:val="24"/>
        </w:rPr>
      </w:pPr>
    </w:p>
    <w:p w:rsidR="00FD3CFD" w:rsidRPr="00C45FB5" w:rsidRDefault="00FD3CFD" w:rsidP="00453407">
      <w:pPr>
        <w:pStyle w:val="Akapitzlist"/>
        <w:numPr>
          <w:ilvl w:val="0"/>
          <w:numId w:val="13"/>
        </w:numPr>
        <w:spacing w:after="0"/>
        <w:ind w:left="426"/>
        <w:jc w:val="both"/>
        <w:rPr>
          <w:rFonts w:ascii="Times New Roman" w:hAnsi="Times New Roman" w:cs="Times New Roman"/>
          <w:b/>
          <w:sz w:val="24"/>
        </w:rPr>
      </w:pPr>
      <w:r w:rsidRPr="00C45FB5">
        <w:rPr>
          <w:rFonts w:ascii="Times New Roman" w:hAnsi="Times New Roman" w:cs="Times New Roman"/>
          <w:b/>
          <w:sz w:val="24"/>
        </w:rPr>
        <w:t>ZAŁĄCZNIKI</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Formularz oferty</w:t>
      </w:r>
      <w:r w:rsidR="00650600">
        <w:rPr>
          <w:rFonts w:ascii="Times New Roman" w:hAnsi="Times New Roman" w:cs="Times New Roman"/>
          <w:sz w:val="24"/>
        </w:rPr>
        <w:t>- załącznik 1 do SWIZ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Projekt umowy</w:t>
      </w:r>
      <w:r w:rsidR="00650600">
        <w:rPr>
          <w:rFonts w:ascii="Times New Roman" w:hAnsi="Times New Roman" w:cs="Times New Roman"/>
          <w:sz w:val="24"/>
        </w:rPr>
        <w:t>- załącznik nr 6 do SWIZ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braku podstaw do wykluczenia – załącznik 3 do SWIZ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spełnianiu warunków udziału w postępowaniu – załącznik 2 do SIWZ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grupa kapitałowa</w:t>
      </w:r>
      <w:r w:rsidR="0046023D">
        <w:rPr>
          <w:rFonts w:ascii="Times New Roman" w:hAnsi="Times New Roman" w:cs="Times New Roman"/>
          <w:sz w:val="24"/>
        </w:rPr>
        <w:t xml:space="preserve"> – załącznik nr 7 do SIWZ</w:t>
      </w:r>
    </w:p>
    <w:p w:rsidR="00A75445" w:rsidRDefault="00A75445" w:rsidP="00453407">
      <w:pPr>
        <w:pStyle w:val="Akapitzlist"/>
        <w:tabs>
          <w:tab w:val="left" w:pos="284"/>
        </w:tabs>
        <w:spacing w:after="0"/>
        <w:ind w:left="1373"/>
        <w:jc w:val="both"/>
        <w:rPr>
          <w:rFonts w:ascii="Times New Roman" w:hAnsi="Times New Roman" w:cs="Times New Roman"/>
          <w:sz w:val="24"/>
        </w:rPr>
      </w:pPr>
    </w:p>
    <w:p w:rsidR="0035711C" w:rsidRPr="0035711C" w:rsidRDefault="0035711C" w:rsidP="00453407">
      <w:pPr>
        <w:pStyle w:val="Akapitzlist"/>
        <w:tabs>
          <w:tab w:val="left" w:pos="284"/>
        </w:tabs>
        <w:spacing w:after="0"/>
        <w:ind w:left="938"/>
        <w:jc w:val="both"/>
        <w:rPr>
          <w:rFonts w:ascii="Times New Roman" w:hAnsi="Times New Roman" w:cs="Times New Roman"/>
          <w:sz w:val="24"/>
        </w:rPr>
      </w:pPr>
    </w:p>
    <w:p w:rsidR="00FB78B5" w:rsidRPr="00650600" w:rsidRDefault="00FB78B5" w:rsidP="00453407">
      <w:pPr>
        <w:tabs>
          <w:tab w:val="left" w:pos="284"/>
        </w:tabs>
        <w:spacing w:after="0"/>
        <w:jc w:val="both"/>
        <w:rPr>
          <w:rFonts w:ascii="Times New Roman" w:hAnsi="Times New Roman" w:cs="Times New Roman"/>
          <w:sz w:val="24"/>
        </w:rPr>
      </w:pPr>
      <w:bookmarkStart w:id="5" w:name="_GoBack"/>
      <w:bookmarkEnd w:id="5"/>
    </w:p>
    <w:sectPr w:rsidR="00FB78B5" w:rsidRPr="00650600" w:rsidSect="00661582">
      <w:pgSz w:w="11906" w:h="16838"/>
      <w:pgMar w:top="1417" w:right="1133"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A35"/>
    <w:multiLevelType w:val="hybridMultilevel"/>
    <w:tmpl w:val="A74C97E2"/>
    <w:lvl w:ilvl="0" w:tplc="59F8E6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61E62F1"/>
    <w:multiLevelType w:val="hybridMultilevel"/>
    <w:tmpl w:val="2C82D8C8"/>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DA146C"/>
    <w:multiLevelType w:val="hybridMultilevel"/>
    <w:tmpl w:val="1A64DA7E"/>
    <w:lvl w:ilvl="0" w:tplc="E8C6AD90">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 w15:restartNumberingAfterBreak="0">
    <w:nsid w:val="09C509C4"/>
    <w:multiLevelType w:val="hybridMultilevel"/>
    <w:tmpl w:val="CCFC87B4"/>
    <w:lvl w:ilvl="0" w:tplc="2830410E">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D20896"/>
    <w:multiLevelType w:val="hybridMultilevel"/>
    <w:tmpl w:val="4AA8A102"/>
    <w:lvl w:ilvl="0" w:tplc="EB1049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CF71D64"/>
    <w:multiLevelType w:val="hybridMultilevel"/>
    <w:tmpl w:val="5D609D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F987762"/>
    <w:multiLevelType w:val="hybridMultilevel"/>
    <w:tmpl w:val="E6B4482E"/>
    <w:lvl w:ilvl="0" w:tplc="75DAB32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21E418A"/>
    <w:multiLevelType w:val="multilevel"/>
    <w:tmpl w:val="CDF01DB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0" w15:restartNumberingAfterBreak="0">
    <w:nsid w:val="13357A4B"/>
    <w:multiLevelType w:val="hybridMultilevel"/>
    <w:tmpl w:val="8342E888"/>
    <w:lvl w:ilvl="0" w:tplc="7F3E08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4D43FF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E3022D"/>
    <w:multiLevelType w:val="hybridMultilevel"/>
    <w:tmpl w:val="69740B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56D349E"/>
    <w:multiLevelType w:val="hybridMultilevel"/>
    <w:tmpl w:val="945866B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83150BA"/>
    <w:multiLevelType w:val="hybridMultilevel"/>
    <w:tmpl w:val="0846CD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4B7248"/>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CC4CA2"/>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1B2E7217"/>
    <w:multiLevelType w:val="hybridMultilevel"/>
    <w:tmpl w:val="510E1C2C"/>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C982219"/>
    <w:multiLevelType w:val="multilevel"/>
    <w:tmpl w:val="AB52F18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D0D25EA"/>
    <w:multiLevelType w:val="hybridMultilevel"/>
    <w:tmpl w:val="60C024D8"/>
    <w:lvl w:ilvl="0" w:tplc="C29A3FF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1" w15:restartNumberingAfterBreak="0">
    <w:nsid w:val="1D7C45CD"/>
    <w:multiLevelType w:val="multilevel"/>
    <w:tmpl w:val="DF8469A4"/>
    <w:lvl w:ilvl="0">
      <w:start w:val="1"/>
      <w:numFmt w:val="decimal"/>
      <w:lvlText w:val="%1."/>
      <w:lvlJc w:val="left"/>
      <w:pPr>
        <w:ind w:left="578" w:hanging="360"/>
      </w:pPr>
    </w:lvl>
    <w:lvl w:ilvl="1">
      <w:start w:val="2"/>
      <w:numFmt w:val="decimal"/>
      <w:isLgl/>
      <w:lvlText w:val="%1.%2"/>
      <w:lvlJc w:val="left"/>
      <w:pPr>
        <w:ind w:left="653" w:hanging="435"/>
      </w:pPr>
      <w:rPr>
        <w:rFonts w:hint="default"/>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1658" w:hanging="1440"/>
      </w:pPr>
      <w:rPr>
        <w:rFonts w:hint="default"/>
      </w:rPr>
    </w:lvl>
  </w:abstractNum>
  <w:abstractNum w:abstractNumId="22" w15:restartNumberingAfterBreak="0">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8E60E6"/>
    <w:multiLevelType w:val="hybridMultilevel"/>
    <w:tmpl w:val="51F0E7C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 w15:restartNumberingAfterBreak="0">
    <w:nsid w:val="261772EE"/>
    <w:multiLevelType w:val="hybridMultilevel"/>
    <w:tmpl w:val="DF125814"/>
    <w:lvl w:ilvl="0" w:tplc="C4AA2BD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61717C"/>
    <w:multiLevelType w:val="hybridMultilevel"/>
    <w:tmpl w:val="CA909B06"/>
    <w:lvl w:ilvl="0" w:tplc="274CFE0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D53207"/>
    <w:multiLevelType w:val="hybridMultilevel"/>
    <w:tmpl w:val="0284BD9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15:restartNumberingAfterBreak="0">
    <w:nsid w:val="2E0669B4"/>
    <w:multiLevelType w:val="hybridMultilevel"/>
    <w:tmpl w:val="0BE25CB2"/>
    <w:lvl w:ilvl="0" w:tplc="9A6EF66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8" w15:restartNumberingAfterBreak="0">
    <w:nsid w:val="2FFD2AD7"/>
    <w:multiLevelType w:val="hybridMultilevel"/>
    <w:tmpl w:val="82822BAC"/>
    <w:lvl w:ilvl="0" w:tplc="4BD818F2">
      <w:start w:val="1"/>
      <w:numFmt w:val="decimal"/>
      <w:lvlText w:val="%1."/>
      <w:lvlJc w:val="left"/>
      <w:pPr>
        <w:ind w:left="1373" w:hanging="360"/>
      </w:pPr>
      <w:rPr>
        <w:rFonts w:hint="default"/>
      </w:rPr>
    </w:lvl>
    <w:lvl w:ilvl="1" w:tplc="04150019" w:tentative="1">
      <w:start w:val="1"/>
      <w:numFmt w:val="lowerLetter"/>
      <w:lvlText w:val="%2."/>
      <w:lvlJc w:val="left"/>
      <w:pPr>
        <w:ind w:left="2093" w:hanging="360"/>
      </w:pPr>
    </w:lvl>
    <w:lvl w:ilvl="2" w:tplc="0415001B" w:tentative="1">
      <w:start w:val="1"/>
      <w:numFmt w:val="lowerRoman"/>
      <w:lvlText w:val="%3."/>
      <w:lvlJc w:val="right"/>
      <w:pPr>
        <w:ind w:left="2813" w:hanging="180"/>
      </w:pPr>
    </w:lvl>
    <w:lvl w:ilvl="3" w:tplc="0415000F" w:tentative="1">
      <w:start w:val="1"/>
      <w:numFmt w:val="decimal"/>
      <w:lvlText w:val="%4."/>
      <w:lvlJc w:val="left"/>
      <w:pPr>
        <w:ind w:left="3533" w:hanging="360"/>
      </w:pPr>
    </w:lvl>
    <w:lvl w:ilvl="4" w:tplc="04150019" w:tentative="1">
      <w:start w:val="1"/>
      <w:numFmt w:val="lowerLetter"/>
      <w:lvlText w:val="%5."/>
      <w:lvlJc w:val="left"/>
      <w:pPr>
        <w:ind w:left="4253" w:hanging="360"/>
      </w:pPr>
    </w:lvl>
    <w:lvl w:ilvl="5" w:tplc="0415001B" w:tentative="1">
      <w:start w:val="1"/>
      <w:numFmt w:val="lowerRoman"/>
      <w:lvlText w:val="%6."/>
      <w:lvlJc w:val="right"/>
      <w:pPr>
        <w:ind w:left="4973" w:hanging="180"/>
      </w:pPr>
    </w:lvl>
    <w:lvl w:ilvl="6" w:tplc="0415000F" w:tentative="1">
      <w:start w:val="1"/>
      <w:numFmt w:val="decimal"/>
      <w:lvlText w:val="%7."/>
      <w:lvlJc w:val="left"/>
      <w:pPr>
        <w:ind w:left="5693" w:hanging="360"/>
      </w:pPr>
    </w:lvl>
    <w:lvl w:ilvl="7" w:tplc="04150019" w:tentative="1">
      <w:start w:val="1"/>
      <w:numFmt w:val="lowerLetter"/>
      <w:lvlText w:val="%8."/>
      <w:lvlJc w:val="left"/>
      <w:pPr>
        <w:ind w:left="6413" w:hanging="360"/>
      </w:pPr>
    </w:lvl>
    <w:lvl w:ilvl="8" w:tplc="0415001B" w:tentative="1">
      <w:start w:val="1"/>
      <w:numFmt w:val="lowerRoman"/>
      <w:lvlText w:val="%9."/>
      <w:lvlJc w:val="right"/>
      <w:pPr>
        <w:ind w:left="7133" w:hanging="180"/>
      </w:pPr>
    </w:lvl>
  </w:abstractNum>
  <w:abstractNum w:abstractNumId="29" w15:restartNumberingAfterBreak="0">
    <w:nsid w:val="30352CB0"/>
    <w:multiLevelType w:val="hybridMultilevel"/>
    <w:tmpl w:val="172899D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30BA12FB"/>
    <w:multiLevelType w:val="hybridMultilevel"/>
    <w:tmpl w:val="AB489C62"/>
    <w:lvl w:ilvl="0" w:tplc="DFEC1D6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425F75"/>
    <w:multiLevelType w:val="hybridMultilevel"/>
    <w:tmpl w:val="887EB3C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34D05F43"/>
    <w:multiLevelType w:val="hybridMultilevel"/>
    <w:tmpl w:val="197AC6D6"/>
    <w:lvl w:ilvl="0" w:tplc="3D681E4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364700BC"/>
    <w:multiLevelType w:val="hybridMultilevel"/>
    <w:tmpl w:val="C7B2707C"/>
    <w:lvl w:ilvl="0" w:tplc="186415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37056C26"/>
    <w:multiLevelType w:val="multilevel"/>
    <w:tmpl w:val="32ECEAAE"/>
    <w:lvl w:ilvl="0">
      <w:start w:val="1"/>
      <w:numFmt w:val="decimal"/>
      <w:lvlText w:val="%1."/>
      <w:lvlJc w:val="left"/>
      <w:pPr>
        <w:ind w:left="938" w:hanging="360"/>
      </w:pPr>
      <w:rPr>
        <w:rFonts w:hint="default"/>
      </w:rPr>
    </w:lvl>
    <w:lvl w:ilvl="1">
      <w:start w:val="1"/>
      <w:numFmt w:val="decimal"/>
      <w:isLgl/>
      <w:lvlText w:val="%1.%2"/>
      <w:lvlJc w:val="left"/>
      <w:pPr>
        <w:ind w:left="1013" w:hanging="435"/>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298"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658" w:hanging="1080"/>
      </w:pPr>
      <w:rPr>
        <w:rFonts w:hint="default"/>
      </w:rPr>
    </w:lvl>
    <w:lvl w:ilvl="6">
      <w:start w:val="1"/>
      <w:numFmt w:val="decimal"/>
      <w:isLgl/>
      <w:lvlText w:val="%1.%2.%3.%4.%5.%6.%7"/>
      <w:lvlJc w:val="left"/>
      <w:pPr>
        <w:ind w:left="2018" w:hanging="1440"/>
      </w:pPr>
      <w:rPr>
        <w:rFonts w:hint="default"/>
      </w:rPr>
    </w:lvl>
    <w:lvl w:ilvl="7">
      <w:start w:val="1"/>
      <w:numFmt w:val="decimal"/>
      <w:isLgl/>
      <w:lvlText w:val="%1.%2.%3.%4.%5.%6.%7.%8"/>
      <w:lvlJc w:val="left"/>
      <w:pPr>
        <w:ind w:left="2018" w:hanging="1440"/>
      </w:pPr>
      <w:rPr>
        <w:rFonts w:hint="default"/>
      </w:rPr>
    </w:lvl>
    <w:lvl w:ilvl="8">
      <w:start w:val="1"/>
      <w:numFmt w:val="decimal"/>
      <w:isLgl/>
      <w:lvlText w:val="%1.%2.%3.%4.%5.%6.%7.%8.%9"/>
      <w:lvlJc w:val="left"/>
      <w:pPr>
        <w:ind w:left="2018" w:hanging="1440"/>
      </w:pPr>
      <w:rPr>
        <w:rFonts w:hint="default"/>
      </w:rPr>
    </w:lvl>
  </w:abstractNum>
  <w:abstractNum w:abstractNumId="35" w15:restartNumberingAfterBreak="0">
    <w:nsid w:val="398F5762"/>
    <w:multiLevelType w:val="hybridMultilevel"/>
    <w:tmpl w:val="0BA86D7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D5B7B1A"/>
    <w:multiLevelType w:val="hybridMultilevel"/>
    <w:tmpl w:val="3758A4FA"/>
    <w:lvl w:ilvl="0" w:tplc="0415000F">
      <w:start w:val="1"/>
      <w:numFmt w:val="decimal"/>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7" w15:restartNumberingAfterBreak="0">
    <w:nsid w:val="3EE51AA7"/>
    <w:multiLevelType w:val="hybridMultilevel"/>
    <w:tmpl w:val="090C9550"/>
    <w:lvl w:ilvl="0" w:tplc="E244F6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3FF612C7"/>
    <w:multiLevelType w:val="hybridMultilevel"/>
    <w:tmpl w:val="75FCDE5C"/>
    <w:lvl w:ilvl="0" w:tplc="220ECCA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9" w15:restartNumberingAfterBreak="0">
    <w:nsid w:val="400673F9"/>
    <w:multiLevelType w:val="hybridMultilevel"/>
    <w:tmpl w:val="AEDCC51A"/>
    <w:lvl w:ilvl="0" w:tplc="687AA4B2">
      <w:start w:val="1"/>
      <w:numFmt w:val="decimal"/>
      <w:lvlText w:val="%1."/>
      <w:lvlJc w:val="left"/>
      <w:pPr>
        <w:ind w:left="1013" w:hanging="360"/>
      </w:pPr>
      <w:rPr>
        <w:rFonts w:hint="default"/>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0" w15:restartNumberingAfterBreak="0">
    <w:nsid w:val="413841D3"/>
    <w:multiLevelType w:val="hybridMultilevel"/>
    <w:tmpl w:val="06F68386"/>
    <w:lvl w:ilvl="0" w:tplc="1D1C1B16">
      <w:start w:val="9"/>
      <w:numFmt w:val="decimal"/>
      <w:lvlText w:val="%1."/>
      <w:lvlJc w:val="left"/>
      <w:pPr>
        <w:ind w:left="502"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1" w15:restartNumberingAfterBreak="0">
    <w:nsid w:val="46E50C6D"/>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2" w15:restartNumberingAfterBreak="0">
    <w:nsid w:val="49BE476B"/>
    <w:multiLevelType w:val="hybridMultilevel"/>
    <w:tmpl w:val="4860129C"/>
    <w:lvl w:ilvl="0" w:tplc="48D800B6">
      <w:start w:val="8"/>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B9A1F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CCE390B"/>
    <w:multiLevelType w:val="hybridMultilevel"/>
    <w:tmpl w:val="B6740350"/>
    <w:lvl w:ilvl="0" w:tplc="1D06D39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5" w15:restartNumberingAfterBreak="0">
    <w:nsid w:val="4CF76EE1"/>
    <w:multiLevelType w:val="hybridMultilevel"/>
    <w:tmpl w:val="4F2A6E08"/>
    <w:lvl w:ilvl="0" w:tplc="75DAB3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4D754139"/>
    <w:multiLevelType w:val="hybridMultilevel"/>
    <w:tmpl w:val="0B7876E2"/>
    <w:lvl w:ilvl="0" w:tplc="0DF611B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4DE62B03"/>
    <w:multiLevelType w:val="hybridMultilevel"/>
    <w:tmpl w:val="FCB65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2D53DE"/>
    <w:multiLevelType w:val="hybridMultilevel"/>
    <w:tmpl w:val="88B2B02C"/>
    <w:lvl w:ilvl="0" w:tplc="F5123326">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14A5965"/>
    <w:multiLevelType w:val="hybridMultilevel"/>
    <w:tmpl w:val="45903672"/>
    <w:lvl w:ilvl="0" w:tplc="CA5A55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2776714"/>
    <w:multiLevelType w:val="hybridMultilevel"/>
    <w:tmpl w:val="97120984"/>
    <w:lvl w:ilvl="0" w:tplc="2938AB2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1" w15:restartNumberingAfterBreak="0">
    <w:nsid w:val="56CB7CC5"/>
    <w:multiLevelType w:val="hybridMultilevel"/>
    <w:tmpl w:val="FA680348"/>
    <w:lvl w:ilvl="0" w:tplc="5052CBD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597F1CCA"/>
    <w:multiLevelType w:val="hybridMultilevel"/>
    <w:tmpl w:val="01EE646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ADA21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FC257FA"/>
    <w:multiLevelType w:val="hybridMultilevel"/>
    <w:tmpl w:val="BB58D8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638A76A0"/>
    <w:multiLevelType w:val="hybridMultilevel"/>
    <w:tmpl w:val="9BC45216"/>
    <w:lvl w:ilvl="0" w:tplc="636A753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6" w15:restartNumberingAfterBreak="0">
    <w:nsid w:val="653A3BDA"/>
    <w:multiLevelType w:val="hybridMultilevel"/>
    <w:tmpl w:val="010EDDE4"/>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7" w15:restartNumberingAfterBreak="0">
    <w:nsid w:val="66564A46"/>
    <w:multiLevelType w:val="hybridMultilevel"/>
    <w:tmpl w:val="4C8CFE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AC0213F"/>
    <w:multiLevelType w:val="hybridMultilevel"/>
    <w:tmpl w:val="CB3A0228"/>
    <w:lvl w:ilvl="0" w:tplc="43441780">
      <w:start w:val="1"/>
      <w:numFmt w:val="decimal"/>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AD533FD"/>
    <w:multiLevelType w:val="hybridMultilevel"/>
    <w:tmpl w:val="C9100110"/>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6D6D4781"/>
    <w:multiLevelType w:val="hybridMultilevel"/>
    <w:tmpl w:val="B56CA48E"/>
    <w:lvl w:ilvl="0" w:tplc="77F0B1B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61" w15:restartNumberingAfterBreak="0">
    <w:nsid w:val="6DD004FC"/>
    <w:multiLevelType w:val="hybridMultilevel"/>
    <w:tmpl w:val="405C9662"/>
    <w:lvl w:ilvl="0" w:tplc="48B499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EBD2A1B"/>
    <w:multiLevelType w:val="hybridMultilevel"/>
    <w:tmpl w:val="DD627DA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3" w15:restartNumberingAfterBreak="0">
    <w:nsid w:val="718E3220"/>
    <w:multiLevelType w:val="hybridMultilevel"/>
    <w:tmpl w:val="24621278"/>
    <w:lvl w:ilvl="0" w:tplc="2DEC020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4" w15:restartNumberingAfterBreak="0">
    <w:nsid w:val="724C1E9D"/>
    <w:multiLevelType w:val="hybridMultilevel"/>
    <w:tmpl w:val="47D8AD0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5" w15:restartNumberingAfterBreak="0">
    <w:nsid w:val="73566D11"/>
    <w:multiLevelType w:val="hybridMultilevel"/>
    <w:tmpl w:val="DBA4AD46"/>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73F96FA3"/>
    <w:multiLevelType w:val="hybridMultilevel"/>
    <w:tmpl w:val="A3A680AE"/>
    <w:lvl w:ilvl="0" w:tplc="42A88A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743577BA"/>
    <w:multiLevelType w:val="hybridMultilevel"/>
    <w:tmpl w:val="0846CD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52E2DDA"/>
    <w:multiLevelType w:val="hybridMultilevel"/>
    <w:tmpl w:val="C5F26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5993CEA"/>
    <w:multiLevelType w:val="hybridMultilevel"/>
    <w:tmpl w:val="8B1E9F5E"/>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FA08EA"/>
    <w:multiLevelType w:val="hybridMultilevel"/>
    <w:tmpl w:val="E8E650E2"/>
    <w:lvl w:ilvl="0" w:tplc="6A4662C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1" w15:restartNumberingAfterBreak="0">
    <w:nsid w:val="7BDC777A"/>
    <w:multiLevelType w:val="hybridMultilevel"/>
    <w:tmpl w:val="C9FA367E"/>
    <w:lvl w:ilvl="0" w:tplc="C70C9600">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F373BF"/>
    <w:multiLevelType w:val="hybridMultilevel"/>
    <w:tmpl w:val="71C2BBF8"/>
    <w:lvl w:ilvl="0" w:tplc="A8BEEC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F0658D7"/>
    <w:multiLevelType w:val="hybridMultilevel"/>
    <w:tmpl w:val="A45CDA4E"/>
    <w:lvl w:ilvl="0" w:tplc="307C7B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15:restartNumberingAfterBreak="0">
    <w:nsid w:val="7F7B57C4"/>
    <w:multiLevelType w:val="hybridMultilevel"/>
    <w:tmpl w:val="AD7CE3A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7FF37384"/>
    <w:multiLevelType w:val="hybridMultilevel"/>
    <w:tmpl w:val="15B2BD9C"/>
    <w:lvl w:ilvl="0" w:tplc="D0D2C2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58"/>
  </w:num>
  <w:num w:numId="3">
    <w:abstractNumId w:val="10"/>
  </w:num>
  <w:num w:numId="4">
    <w:abstractNumId w:val="14"/>
  </w:num>
  <w:num w:numId="5">
    <w:abstractNumId w:val="67"/>
  </w:num>
  <w:num w:numId="6">
    <w:abstractNumId w:val="4"/>
  </w:num>
  <w:num w:numId="7">
    <w:abstractNumId w:val="69"/>
  </w:num>
  <w:num w:numId="8">
    <w:abstractNumId w:val="73"/>
  </w:num>
  <w:num w:numId="9">
    <w:abstractNumId w:val="33"/>
  </w:num>
  <w:num w:numId="10">
    <w:abstractNumId w:val="21"/>
  </w:num>
  <w:num w:numId="11">
    <w:abstractNumId w:val="36"/>
  </w:num>
  <w:num w:numId="12">
    <w:abstractNumId w:val="39"/>
  </w:num>
  <w:num w:numId="13">
    <w:abstractNumId w:val="34"/>
  </w:num>
  <w:num w:numId="14">
    <w:abstractNumId w:val="60"/>
  </w:num>
  <w:num w:numId="15">
    <w:abstractNumId w:val="72"/>
  </w:num>
  <w:num w:numId="16">
    <w:abstractNumId w:val="38"/>
  </w:num>
  <w:num w:numId="17">
    <w:abstractNumId w:val="55"/>
  </w:num>
  <w:num w:numId="18">
    <w:abstractNumId w:val="40"/>
  </w:num>
  <w:num w:numId="19">
    <w:abstractNumId w:val="70"/>
  </w:num>
  <w:num w:numId="20">
    <w:abstractNumId w:val="27"/>
  </w:num>
  <w:num w:numId="21">
    <w:abstractNumId w:val="20"/>
  </w:num>
  <w:num w:numId="22">
    <w:abstractNumId w:val="63"/>
  </w:num>
  <w:num w:numId="23">
    <w:abstractNumId w:val="32"/>
  </w:num>
  <w:num w:numId="24">
    <w:abstractNumId w:val="46"/>
  </w:num>
  <w:num w:numId="25">
    <w:abstractNumId w:val="50"/>
  </w:num>
  <w:num w:numId="26">
    <w:abstractNumId w:val="51"/>
  </w:num>
  <w:num w:numId="27">
    <w:abstractNumId w:val="0"/>
  </w:num>
  <w:num w:numId="28">
    <w:abstractNumId w:val="52"/>
  </w:num>
  <w:num w:numId="29">
    <w:abstractNumId w:val="61"/>
  </w:num>
  <w:num w:numId="30">
    <w:abstractNumId w:val="49"/>
  </w:num>
  <w:num w:numId="31">
    <w:abstractNumId w:val="66"/>
  </w:num>
  <w:num w:numId="32">
    <w:abstractNumId w:val="28"/>
  </w:num>
  <w:num w:numId="33">
    <w:abstractNumId w:val="25"/>
  </w:num>
  <w:num w:numId="34">
    <w:abstractNumId w:val="37"/>
  </w:num>
  <w:num w:numId="35">
    <w:abstractNumId w:val="2"/>
  </w:num>
  <w:num w:numId="36">
    <w:abstractNumId w:val="44"/>
  </w:num>
  <w:num w:numId="37">
    <w:abstractNumId w:val="53"/>
  </w:num>
  <w:num w:numId="38">
    <w:abstractNumId w:val="47"/>
  </w:num>
  <w:num w:numId="39">
    <w:abstractNumId w:val="75"/>
  </w:num>
  <w:num w:numId="40">
    <w:abstractNumId w:val="54"/>
  </w:num>
  <w:num w:numId="41">
    <w:abstractNumId w:val="41"/>
  </w:num>
  <w:num w:numId="42">
    <w:abstractNumId w:val="17"/>
  </w:num>
  <w:num w:numId="43">
    <w:abstractNumId w:val="68"/>
  </w:num>
  <w:num w:numId="44">
    <w:abstractNumId w:val="8"/>
  </w:num>
  <w:num w:numId="45">
    <w:abstractNumId w:val="5"/>
  </w:num>
  <w:num w:numId="46">
    <w:abstractNumId w:val="74"/>
  </w:num>
  <w:num w:numId="47">
    <w:abstractNumId w:val="31"/>
  </w:num>
  <w:num w:numId="48">
    <w:abstractNumId w:val="12"/>
  </w:num>
  <w:num w:numId="49">
    <w:abstractNumId w:val="23"/>
  </w:num>
  <w:num w:numId="50">
    <w:abstractNumId w:val="62"/>
  </w:num>
  <w:num w:numId="51">
    <w:abstractNumId w:val="71"/>
  </w:num>
  <w:num w:numId="52">
    <w:abstractNumId w:val="26"/>
  </w:num>
  <w:num w:numId="53">
    <w:abstractNumId w:val="42"/>
  </w:num>
  <w:num w:numId="54">
    <w:abstractNumId w:val="56"/>
  </w:num>
  <w:num w:numId="55">
    <w:abstractNumId w:val="64"/>
  </w:num>
  <w:num w:numId="56">
    <w:abstractNumId w:val="18"/>
  </w:num>
  <w:num w:numId="57">
    <w:abstractNumId w:val="13"/>
  </w:num>
  <w:num w:numId="58">
    <w:abstractNumId w:val="65"/>
  </w:num>
  <w:num w:numId="59">
    <w:abstractNumId w:val="35"/>
  </w:num>
  <w:num w:numId="60">
    <w:abstractNumId w:val="1"/>
  </w:num>
  <w:num w:numId="61">
    <w:abstractNumId w:val="57"/>
  </w:num>
  <w:num w:numId="62">
    <w:abstractNumId w:val="45"/>
  </w:num>
  <w:num w:numId="63">
    <w:abstractNumId w:val="6"/>
  </w:num>
  <w:num w:numId="64">
    <w:abstractNumId w:val="24"/>
  </w:num>
  <w:num w:numId="65">
    <w:abstractNumId w:val="30"/>
  </w:num>
  <w:num w:numId="66">
    <w:abstractNumId w:val="7"/>
  </w:num>
  <w:num w:numId="67">
    <w:abstractNumId w:val="48"/>
  </w:num>
  <w:num w:numId="68">
    <w:abstractNumId w:val="29"/>
  </w:num>
  <w:num w:numId="69">
    <w:abstractNumId w:val="43"/>
  </w:num>
  <w:num w:numId="70">
    <w:abstractNumId w:val="15"/>
  </w:num>
  <w:num w:numId="71">
    <w:abstractNumId w:val="9"/>
  </w:num>
  <w:num w:numId="72">
    <w:abstractNumId w:val="22"/>
  </w:num>
  <w:num w:numId="73">
    <w:abstractNumId w:val="59"/>
  </w:num>
  <w:num w:numId="74">
    <w:abstractNumId w:val="3"/>
  </w:num>
  <w:num w:numId="75">
    <w:abstractNumId w:val="19"/>
  </w:num>
  <w:num w:numId="76">
    <w:abstractNumId w:val="1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330"/>
    <w:rsid w:val="00004245"/>
    <w:rsid w:val="00025A59"/>
    <w:rsid w:val="000339F0"/>
    <w:rsid w:val="000524BB"/>
    <w:rsid w:val="00080B1E"/>
    <w:rsid w:val="000B1053"/>
    <w:rsid w:val="00106CD0"/>
    <w:rsid w:val="00125707"/>
    <w:rsid w:val="00125ADB"/>
    <w:rsid w:val="00131884"/>
    <w:rsid w:val="00160263"/>
    <w:rsid w:val="0018085C"/>
    <w:rsid w:val="0021574E"/>
    <w:rsid w:val="002A0300"/>
    <w:rsid w:val="002A48DF"/>
    <w:rsid w:val="002A62F4"/>
    <w:rsid w:val="002A6320"/>
    <w:rsid w:val="002E5B24"/>
    <w:rsid w:val="00301A1E"/>
    <w:rsid w:val="003357C8"/>
    <w:rsid w:val="00352CD1"/>
    <w:rsid w:val="0035711C"/>
    <w:rsid w:val="00360870"/>
    <w:rsid w:val="003A094F"/>
    <w:rsid w:val="00453407"/>
    <w:rsid w:val="0046023D"/>
    <w:rsid w:val="004708B8"/>
    <w:rsid w:val="0048566E"/>
    <w:rsid w:val="00486DB1"/>
    <w:rsid w:val="004B5488"/>
    <w:rsid w:val="0052633F"/>
    <w:rsid w:val="005347B7"/>
    <w:rsid w:val="00542AE6"/>
    <w:rsid w:val="005E554B"/>
    <w:rsid w:val="005E6E6D"/>
    <w:rsid w:val="00650600"/>
    <w:rsid w:val="00651789"/>
    <w:rsid w:val="00661582"/>
    <w:rsid w:val="006D736E"/>
    <w:rsid w:val="00706A6A"/>
    <w:rsid w:val="007160F7"/>
    <w:rsid w:val="007362C1"/>
    <w:rsid w:val="0075671B"/>
    <w:rsid w:val="00756BB6"/>
    <w:rsid w:val="007A33BD"/>
    <w:rsid w:val="007B27FD"/>
    <w:rsid w:val="007B5CE2"/>
    <w:rsid w:val="007C3330"/>
    <w:rsid w:val="00830003"/>
    <w:rsid w:val="00846F03"/>
    <w:rsid w:val="00882ED8"/>
    <w:rsid w:val="008A055C"/>
    <w:rsid w:val="008A581D"/>
    <w:rsid w:val="008C079E"/>
    <w:rsid w:val="008E64E1"/>
    <w:rsid w:val="008F4D7E"/>
    <w:rsid w:val="008F5A4B"/>
    <w:rsid w:val="00912841"/>
    <w:rsid w:val="0091591D"/>
    <w:rsid w:val="0093320F"/>
    <w:rsid w:val="0093697A"/>
    <w:rsid w:val="00964F22"/>
    <w:rsid w:val="00997F05"/>
    <w:rsid w:val="009A70F3"/>
    <w:rsid w:val="009B5194"/>
    <w:rsid w:val="009C7CEA"/>
    <w:rsid w:val="009F017F"/>
    <w:rsid w:val="00A42A7E"/>
    <w:rsid w:val="00A56DDE"/>
    <w:rsid w:val="00A75445"/>
    <w:rsid w:val="00A76CF0"/>
    <w:rsid w:val="00A86B2F"/>
    <w:rsid w:val="00AA0307"/>
    <w:rsid w:val="00AB7C18"/>
    <w:rsid w:val="00B078EC"/>
    <w:rsid w:val="00B52911"/>
    <w:rsid w:val="00B75776"/>
    <w:rsid w:val="00BB7634"/>
    <w:rsid w:val="00C45FB5"/>
    <w:rsid w:val="00C63A9D"/>
    <w:rsid w:val="00C910F0"/>
    <w:rsid w:val="00C92B98"/>
    <w:rsid w:val="00CC3F60"/>
    <w:rsid w:val="00CC66ED"/>
    <w:rsid w:val="00CF5C2A"/>
    <w:rsid w:val="00D1470C"/>
    <w:rsid w:val="00D26301"/>
    <w:rsid w:val="00D30588"/>
    <w:rsid w:val="00D627F1"/>
    <w:rsid w:val="00D83D0F"/>
    <w:rsid w:val="00D95374"/>
    <w:rsid w:val="00DA309B"/>
    <w:rsid w:val="00DB01A1"/>
    <w:rsid w:val="00DF7A9A"/>
    <w:rsid w:val="00E77A31"/>
    <w:rsid w:val="00EC160C"/>
    <w:rsid w:val="00F61389"/>
    <w:rsid w:val="00F83CC3"/>
    <w:rsid w:val="00F96388"/>
    <w:rsid w:val="00FB78B5"/>
    <w:rsid w:val="00FD1AEE"/>
    <w:rsid w:val="00FD3CFD"/>
    <w:rsid w:val="00FE76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C932"/>
  <w15:docId w15:val="{564E41F7-1134-4A34-87FA-B9892D51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31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1318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B24"/>
    <w:pPr>
      <w:ind w:left="720"/>
      <w:contextualSpacing/>
    </w:pPr>
  </w:style>
  <w:style w:type="character" w:styleId="Hipercze">
    <w:name w:val="Hyperlink"/>
    <w:basedOn w:val="Domylnaczcionkaakapitu"/>
    <w:uiPriority w:val="99"/>
    <w:unhideWhenUsed/>
    <w:rsid w:val="0091591D"/>
    <w:rPr>
      <w:color w:val="0000FF" w:themeColor="hyperlink"/>
      <w:u w:val="single"/>
    </w:rPr>
  </w:style>
  <w:style w:type="character" w:styleId="Odwoaniedokomentarza">
    <w:name w:val="annotation reference"/>
    <w:basedOn w:val="Domylnaczcionkaakapitu"/>
    <w:uiPriority w:val="99"/>
    <w:semiHidden/>
    <w:unhideWhenUsed/>
    <w:rsid w:val="003A094F"/>
    <w:rPr>
      <w:sz w:val="16"/>
      <w:szCs w:val="16"/>
    </w:rPr>
  </w:style>
  <w:style w:type="paragraph" w:styleId="Tekstkomentarza">
    <w:name w:val="annotation text"/>
    <w:basedOn w:val="Normalny"/>
    <w:link w:val="TekstkomentarzaZnak"/>
    <w:uiPriority w:val="99"/>
    <w:semiHidden/>
    <w:unhideWhenUsed/>
    <w:rsid w:val="003A0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094F"/>
    <w:rPr>
      <w:sz w:val="20"/>
      <w:szCs w:val="20"/>
    </w:rPr>
  </w:style>
  <w:style w:type="paragraph" w:styleId="Tematkomentarza">
    <w:name w:val="annotation subject"/>
    <w:basedOn w:val="Tekstkomentarza"/>
    <w:next w:val="Tekstkomentarza"/>
    <w:link w:val="TematkomentarzaZnak"/>
    <w:uiPriority w:val="99"/>
    <w:semiHidden/>
    <w:unhideWhenUsed/>
    <w:rsid w:val="003A094F"/>
    <w:rPr>
      <w:b/>
      <w:bCs/>
    </w:rPr>
  </w:style>
  <w:style w:type="character" w:customStyle="1" w:styleId="TematkomentarzaZnak">
    <w:name w:val="Temat komentarza Znak"/>
    <w:basedOn w:val="TekstkomentarzaZnak"/>
    <w:link w:val="Tematkomentarza"/>
    <w:uiPriority w:val="99"/>
    <w:semiHidden/>
    <w:rsid w:val="003A094F"/>
    <w:rPr>
      <w:b/>
      <w:bCs/>
      <w:sz w:val="20"/>
      <w:szCs w:val="20"/>
    </w:rPr>
  </w:style>
  <w:style w:type="paragraph" w:styleId="Tekstdymka">
    <w:name w:val="Balloon Text"/>
    <w:basedOn w:val="Normalny"/>
    <w:link w:val="TekstdymkaZnak"/>
    <w:uiPriority w:val="99"/>
    <w:semiHidden/>
    <w:unhideWhenUsed/>
    <w:rsid w:val="003A0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4F"/>
    <w:rPr>
      <w:rFonts w:ascii="Tahoma" w:hAnsi="Tahoma" w:cs="Tahoma"/>
      <w:sz w:val="16"/>
      <w:szCs w:val="16"/>
    </w:rPr>
  </w:style>
  <w:style w:type="paragraph" w:styleId="Bezodstpw">
    <w:name w:val="No Spacing"/>
    <w:uiPriority w:val="1"/>
    <w:qFormat/>
    <w:rsid w:val="00131884"/>
    <w:pPr>
      <w:widowControl w:val="0"/>
      <w:suppressAutoHyphens/>
      <w:spacing w:after="0" w:line="240" w:lineRule="auto"/>
    </w:pPr>
    <w:rPr>
      <w:rFonts w:ascii="Times New Roman" w:eastAsia="Lucida Sans Unicode" w:hAnsi="Times New Roman" w:cs="Times New Roman"/>
      <w:sz w:val="24"/>
      <w:szCs w:val="20"/>
      <w:lang w:eastAsia="ar-SA"/>
    </w:rPr>
  </w:style>
  <w:style w:type="character" w:customStyle="1" w:styleId="Nagwek1Znak">
    <w:name w:val="Nagłówek 1 Znak"/>
    <w:basedOn w:val="Domylnaczcionkaakapitu"/>
    <w:link w:val="Nagwek1"/>
    <w:uiPriority w:val="9"/>
    <w:rsid w:val="0013188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131884"/>
    <w:pPr>
      <w:outlineLvl w:val="9"/>
    </w:pPr>
    <w:rPr>
      <w:lang w:eastAsia="pl-PL"/>
    </w:rPr>
  </w:style>
  <w:style w:type="paragraph" w:styleId="Spistreci2">
    <w:name w:val="toc 2"/>
    <w:basedOn w:val="Normalny"/>
    <w:next w:val="Normalny"/>
    <w:autoRedefine/>
    <w:uiPriority w:val="39"/>
    <w:semiHidden/>
    <w:unhideWhenUsed/>
    <w:qFormat/>
    <w:rsid w:val="00131884"/>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131884"/>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131884"/>
    <w:pPr>
      <w:spacing w:after="100"/>
      <w:ind w:left="440"/>
    </w:pPr>
    <w:rPr>
      <w:rFonts w:eastAsiaTheme="minorEastAsia"/>
      <w:lang w:eastAsia="pl-PL"/>
    </w:rPr>
  </w:style>
  <w:style w:type="character" w:customStyle="1" w:styleId="Nagwek2Znak">
    <w:name w:val="Nagłówek 2 Znak"/>
    <w:basedOn w:val="Domylnaczcionkaakapitu"/>
    <w:link w:val="Nagwek2"/>
    <w:uiPriority w:val="9"/>
    <w:semiHidden/>
    <w:rsid w:val="0013188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solesnic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KRETARIAT@PZSOLESNICA.PL" TargetMode="External"/><Relationship Id="rId12" Type="http://schemas.openxmlformats.org/officeDocument/2006/relationships/hyperlink" Target="http://www.pzsolesnic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uzp.gov.pl" TargetMode="External"/><Relationship Id="rId11" Type="http://schemas.openxmlformats.org/officeDocument/2006/relationships/hyperlink" Target="http://www.pzsolesnica.pl" TargetMode="External"/><Relationship Id="rId5" Type="http://schemas.openxmlformats.org/officeDocument/2006/relationships/webSettings" Target="webSettings.xml"/><Relationship Id="rId10" Type="http://schemas.openxmlformats.org/officeDocument/2006/relationships/hyperlink" Target="http://www.pzsolesnica.pl" TargetMode="External"/><Relationship Id="rId4" Type="http://schemas.openxmlformats.org/officeDocument/2006/relationships/settings" Target="settings.xml"/><Relationship Id="rId9" Type="http://schemas.openxmlformats.org/officeDocument/2006/relationships/hyperlink" Target="http://www.pzsolesnic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528DB-15C2-4DDA-A9F1-D41E6F5F3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28</Pages>
  <Words>10942</Words>
  <Characters>65652</Characters>
  <Application>Microsoft Office Word</Application>
  <DocSecurity>0</DocSecurity>
  <Lines>547</Lines>
  <Paragraphs>152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Marketing</cp:lastModifiedBy>
  <cp:revision>14</cp:revision>
  <cp:lastPrinted>2019-06-26T11:16:00Z</cp:lastPrinted>
  <dcterms:created xsi:type="dcterms:W3CDTF">2019-03-13T12:29:00Z</dcterms:created>
  <dcterms:modified xsi:type="dcterms:W3CDTF">2019-06-27T10:46:00Z</dcterms:modified>
</cp:coreProperties>
</file>