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F874A" w14:textId="6FBA900F"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9A014F">
        <w:rPr>
          <w:rFonts w:ascii="Times New Roman" w:hAnsi="Times New Roman" w:cs="Times New Roman"/>
          <w:b/>
        </w:rPr>
        <w:t>03.02.2020r</w:t>
      </w:r>
    </w:p>
    <w:p w14:paraId="5A95F26E" w14:textId="16ACE440"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A014F">
        <w:rPr>
          <w:rFonts w:ascii="Times New Roman" w:hAnsi="Times New Roman" w:cs="Times New Roman"/>
          <w:b/>
        </w:rPr>
        <w:t>3</w:t>
      </w:r>
      <w:r w:rsidR="009A0EC3">
        <w:rPr>
          <w:rFonts w:ascii="Times New Roman" w:hAnsi="Times New Roman" w:cs="Times New Roman"/>
          <w:b/>
        </w:rPr>
        <w:t>/2020</w:t>
      </w:r>
    </w:p>
    <w:p w14:paraId="458249EA" w14:textId="77777777" w:rsidR="00131884" w:rsidRPr="00131884" w:rsidRDefault="00131884" w:rsidP="00453407">
      <w:pPr>
        <w:spacing w:after="0"/>
        <w:jc w:val="center"/>
        <w:rPr>
          <w:rFonts w:ascii="Times New Roman" w:hAnsi="Times New Roman" w:cs="Times New Roman"/>
          <w:b/>
          <w:u w:val="single"/>
        </w:rPr>
      </w:pPr>
    </w:p>
    <w:p w14:paraId="325A7BB0" w14:textId="77777777" w:rsidR="00131884" w:rsidRPr="00131884" w:rsidRDefault="00131884" w:rsidP="00453407">
      <w:pPr>
        <w:pStyle w:val="Bezodstpw"/>
        <w:jc w:val="center"/>
        <w:rPr>
          <w:b/>
          <w:szCs w:val="24"/>
        </w:rPr>
      </w:pPr>
    </w:p>
    <w:p w14:paraId="5447D512" w14:textId="77777777" w:rsidR="00131884" w:rsidRPr="00131884" w:rsidRDefault="00131884" w:rsidP="00453407">
      <w:pPr>
        <w:pStyle w:val="Bezodstpw"/>
        <w:jc w:val="center"/>
        <w:rPr>
          <w:b/>
          <w:szCs w:val="24"/>
        </w:rPr>
      </w:pPr>
    </w:p>
    <w:p w14:paraId="62C5EDFA" w14:textId="77777777" w:rsidR="00131884" w:rsidRPr="00131884" w:rsidRDefault="00131884" w:rsidP="00453407">
      <w:pPr>
        <w:pStyle w:val="Bezodstpw"/>
        <w:jc w:val="center"/>
        <w:rPr>
          <w:b/>
          <w:szCs w:val="24"/>
        </w:rPr>
      </w:pPr>
    </w:p>
    <w:p w14:paraId="5E4772E0"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14:paraId="760EDA28"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14:paraId="32D4281E" w14:textId="77777777" w:rsidR="00131884" w:rsidRPr="00131884" w:rsidRDefault="00131884" w:rsidP="00453407">
      <w:pPr>
        <w:spacing w:after="0"/>
        <w:rPr>
          <w:rFonts w:ascii="Times New Roman" w:hAnsi="Times New Roman" w:cs="Times New Roman"/>
          <w:b/>
          <w:sz w:val="26"/>
          <w:szCs w:val="26"/>
          <w:u w:val="single"/>
        </w:rPr>
      </w:pPr>
    </w:p>
    <w:p w14:paraId="1013DCD8" w14:textId="77777777"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14:paraId="650C0B0E" w14:textId="77777777" w:rsidR="00131884" w:rsidRPr="00131884" w:rsidRDefault="00131884" w:rsidP="00453407">
      <w:pPr>
        <w:spacing w:after="0"/>
        <w:rPr>
          <w:rFonts w:ascii="Times New Roman" w:hAnsi="Times New Roman" w:cs="Times New Roman"/>
          <w:b/>
          <w:sz w:val="26"/>
          <w:szCs w:val="26"/>
          <w:u w:val="single"/>
        </w:rPr>
      </w:pPr>
    </w:p>
    <w:p w14:paraId="4FE156F2" w14:textId="77777777" w:rsidR="009A014F" w:rsidRPr="009A014F" w:rsidRDefault="009A014F" w:rsidP="009A014F">
      <w:pPr>
        <w:spacing w:after="0"/>
        <w:jc w:val="center"/>
        <w:rPr>
          <w:rFonts w:ascii="Times New Roman" w:hAnsi="Times New Roman"/>
          <w:b/>
          <w:sz w:val="32"/>
          <w:szCs w:val="28"/>
        </w:rPr>
      </w:pPr>
      <w:r w:rsidRPr="009A014F">
        <w:rPr>
          <w:rFonts w:ascii="Times New Roman" w:hAnsi="Times New Roman"/>
          <w:b/>
          <w:sz w:val="32"/>
          <w:szCs w:val="28"/>
        </w:rPr>
        <w:t>DOSTAWA LEKU AGALSIDASUM BETA W RAMACH PROGRAMU LEKOWEGO – LECZENIE CHOROBY FABRIEGO</w:t>
      </w:r>
    </w:p>
    <w:p w14:paraId="1A6AFCC0" w14:textId="77777777" w:rsidR="00131884" w:rsidRPr="00131884" w:rsidRDefault="00131884" w:rsidP="00453407">
      <w:pPr>
        <w:spacing w:after="0"/>
        <w:rPr>
          <w:rFonts w:ascii="Times New Roman" w:hAnsi="Times New Roman" w:cs="Times New Roman"/>
          <w:b/>
          <w:sz w:val="26"/>
          <w:szCs w:val="26"/>
          <w:u w:val="single"/>
        </w:rPr>
      </w:pPr>
    </w:p>
    <w:p w14:paraId="156F14D0" w14:textId="77777777" w:rsidR="00131884" w:rsidRPr="00131884" w:rsidRDefault="00131884" w:rsidP="00453407">
      <w:pPr>
        <w:spacing w:after="0"/>
        <w:jc w:val="center"/>
        <w:rPr>
          <w:rFonts w:ascii="Times New Roman" w:hAnsi="Times New Roman" w:cs="Times New Roman"/>
          <w:b/>
        </w:rPr>
      </w:pPr>
    </w:p>
    <w:p w14:paraId="617E38D7" w14:textId="77777777" w:rsidR="00131884" w:rsidRPr="00131884" w:rsidRDefault="00131884" w:rsidP="00453407">
      <w:pPr>
        <w:spacing w:after="0"/>
        <w:rPr>
          <w:rFonts w:ascii="Times New Roman" w:hAnsi="Times New Roman" w:cs="Times New Roman"/>
          <w:b/>
          <w:sz w:val="26"/>
          <w:szCs w:val="26"/>
          <w:u w:val="single"/>
        </w:rPr>
      </w:pPr>
    </w:p>
    <w:p w14:paraId="425782AC" w14:textId="77777777" w:rsidR="00131884" w:rsidRPr="00131884" w:rsidRDefault="00131884" w:rsidP="00453407">
      <w:pPr>
        <w:spacing w:after="0"/>
        <w:rPr>
          <w:rFonts w:ascii="Times New Roman" w:hAnsi="Times New Roman" w:cs="Times New Roman"/>
          <w:b/>
          <w:sz w:val="26"/>
          <w:szCs w:val="26"/>
          <w:u w:val="single"/>
        </w:rPr>
      </w:pPr>
    </w:p>
    <w:p w14:paraId="323CCFE9" w14:textId="77777777"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14:paraId="6200E5CC"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14:paraId="577CC03D"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14:paraId="67E7CB09" w14:textId="77777777"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14:paraId="4265012B" w14:textId="77777777"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14:paraId="37EAB3DA" w14:textId="77777777" w:rsidR="00131884" w:rsidRPr="00131884" w:rsidRDefault="00131884" w:rsidP="00453407">
      <w:pPr>
        <w:spacing w:after="0"/>
        <w:rPr>
          <w:rFonts w:ascii="Times New Roman" w:hAnsi="Times New Roman" w:cs="Times New Roman"/>
          <w:b/>
          <w:sz w:val="26"/>
          <w:szCs w:val="26"/>
          <w:u w:val="single"/>
        </w:rPr>
      </w:pPr>
    </w:p>
    <w:p w14:paraId="420274E2" w14:textId="77777777" w:rsidR="003357C8" w:rsidRDefault="003357C8" w:rsidP="003357C8">
      <w:pPr>
        <w:spacing w:after="0"/>
        <w:ind w:left="142"/>
        <w:rPr>
          <w:rFonts w:ascii="Times New Roman" w:hAnsi="Times New Roman" w:cs="Times New Roman"/>
          <w:sz w:val="20"/>
        </w:rPr>
      </w:pPr>
    </w:p>
    <w:p w14:paraId="734ACEE6" w14:textId="77777777" w:rsidR="003357C8" w:rsidRPr="003357C8" w:rsidRDefault="003357C8" w:rsidP="003357C8">
      <w:pPr>
        <w:spacing w:after="0"/>
        <w:ind w:left="142"/>
        <w:rPr>
          <w:rFonts w:ascii="Times New Roman" w:hAnsi="Times New Roman" w:cs="Times New Roman"/>
          <w:sz w:val="20"/>
        </w:rPr>
      </w:pPr>
    </w:p>
    <w:p w14:paraId="17F054BA" w14:textId="77777777"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14:paraId="79EF311E" w14:textId="77777777"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14:paraId="683C4C06" w14:textId="77777777" w:rsidR="00131884" w:rsidRPr="00131884" w:rsidRDefault="00131884" w:rsidP="003357C8">
      <w:pPr>
        <w:spacing w:after="0"/>
        <w:ind w:left="142"/>
        <w:jc w:val="right"/>
        <w:rPr>
          <w:rFonts w:ascii="Times New Roman" w:hAnsi="Times New Roman" w:cs="Times New Roman"/>
        </w:rPr>
      </w:pPr>
    </w:p>
    <w:p w14:paraId="6C3D7365" w14:textId="77777777" w:rsidR="00131884" w:rsidRDefault="00131884" w:rsidP="00453407">
      <w:pPr>
        <w:spacing w:after="0"/>
        <w:jc w:val="right"/>
      </w:pPr>
    </w:p>
    <w:p w14:paraId="0C80D524" w14:textId="77777777" w:rsidR="00131884" w:rsidRDefault="00131884" w:rsidP="00453407">
      <w:pPr>
        <w:spacing w:after="0"/>
        <w:jc w:val="right"/>
      </w:pPr>
    </w:p>
    <w:p w14:paraId="457D8BD6" w14:textId="77777777" w:rsidR="00131884" w:rsidRDefault="00131884" w:rsidP="00453407">
      <w:pPr>
        <w:spacing w:after="0"/>
        <w:rPr>
          <w:rFonts w:ascii="Times New Roman" w:hAnsi="Times New Roman" w:cs="Times New Roman"/>
          <w:b/>
          <w:sz w:val="24"/>
        </w:rPr>
      </w:pPr>
    </w:p>
    <w:p w14:paraId="7C6A6EB3" w14:textId="77777777" w:rsidR="00431C3B" w:rsidRDefault="00431C3B" w:rsidP="00453407">
      <w:pPr>
        <w:spacing w:after="0"/>
        <w:rPr>
          <w:rFonts w:ascii="Times New Roman" w:hAnsi="Times New Roman" w:cs="Times New Roman"/>
          <w:b/>
          <w:sz w:val="24"/>
        </w:rPr>
      </w:pPr>
    </w:p>
    <w:p w14:paraId="1A25C0B1" w14:textId="77777777" w:rsidR="00131884" w:rsidRDefault="00131884" w:rsidP="00453407">
      <w:pPr>
        <w:spacing w:after="0"/>
        <w:rPr>
          <w:rFonts w:ascii="Times New Roman" w:hAnsi="Times New Roman" w:cs="Times New Roman"/>
          <w:b/>
          <w:sz w:val="24"/>
        </w:rPr>
      </w:pPr>
    </w:p>
    <w:p w14:paraId="355DFCED" w14:textId="77777777" w:rsidR="002A62F4" w:rsidRPr="00431C3B" w:rsidRDefault="002A62F4" w:rsidP="00431C3B">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14:paraId="71BCD388" w14:textId="77777777"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14:paraId="740BF486"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14:paraId="09B0BD15"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14:paraId="5C52809B"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14:paraId="641C9A11"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14:paraId="384F5D43"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14:paraId="57B99A12" w14:textId="77777777"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14:paraId="0658905D" w14:textId="77777777" w:rsidR="00453407" w:rsidRPr="009A0EC3" w:rsidRDefault="00453407" w:rsidP="009A0EC3">
      <w:pPr>
        <w:spacing w:after="0"/>
        <w:outlineLvl w:val="0"/>
        <w:rPr>
          <w:rFonts w:ascii="Times New Roman" w:hAnsi="Times New Roman" w:cs="Times New Roman"/>
        </w:rPr>
      </w:pPr>
    </w:p>
    <w:p w14:paraId="0EA701E0" w14:textId="77777777" w:rsidR="002A62F4" w:rsidRPr="00431C3B" w:rsidRDefault="002A62F4" w:rsidP="00431C3B">
      <w:pPr>
        <w:pStyle w:val="Akapitzlist"/>
        <w:spacing w:after="0"/>
        <w:ind w:left="0"/>
        <w:rPr>
          <w:rFonts w:ascii="Times New Roman" w:hAnsi="Times New Roman" w:cs="Times New Roman"/>
          <w:b/>
          <w:sz w:val="24"/>
        </w:rPr>
      </w:pPr>
      <w:r w:rsidRPr="002A62F4">
        <w:rPr>
          <w:rFonts w:ascii="Times New Roman" w:hAnsi="Times New Roman" w:cs="Times New Roman"/>
          <w:b/>
          <w:sz w:val="24"/>
        </w:rPr>
        <w:lastRenderedPageBreak/>
        <w:t>Numer Referencyjny</w:t>
      </w:r>
    </w:p>
    <w:p w14:paraId="37FFA9CB" w14:textId="04ED8A76"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A014F">
        <w:rPr>
          <w:rFonts w:ascii="Times New Roman" w:hAnsi="Times New Roman" w:cs="Times New Roman"/>
          <w:b/>
          <w:sz w:val="24"/>
          <w:szCs w:val="24"/>
        </w:rPr>
        <w:t>3</w:t>
      </w:r>
      <w:r w:rsidR="009A0EC3">
        <w:rPr>
          <w:rFonts w:ascii="Times New Roman" w:hAnsi="Times New Roman" w:cs="Times New Roman"/>
          <w:b/>
          <w:sz w:val="24"/>
          <w:szCs w:val="24"/>
        </w:rPr>
        <w:t>/2020</w:t>
      </w:r>
    </w:p>
    <w:p w14:paraId="6621AC28" w14:textId="77777777"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14:paraId="34D66B73" w14:textId="77777777" w:rsidR="002A62F4" w:rsidRPr="00431C3B"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14:paraId="20E4EA5A" w14:textId="77777777" w:rsidR="002A62F4" w:rsidRPr="00431C3B" w:rsidRDefault="002A62F4" w:rsidP="00431C3B">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14:paraId="08FF54C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z 201</w:t>
      </w:r>
      <w:r w:rsidR="009A0EC3">
        <w:rPr>
          <w:rFonts w:ascii="Times New Roman" w:hAnsi="Times New Roman" w:cs="Times New Roman"/>
          <w:sz w:val="24"/>
        </w:rPr>
        <w:t>9</w:t>
      </w:r>
      <w:r w:rsidRPr="002A62F4">
        <w:rPr>
          <w:rFonts w:ascii="Times New Roman" w:hAnsi="Times New Roman" w:cs="Times New Roman"/>
          <w:sz w:val="24"/>
        </w:rPr>
        <w:t>r., poz. 1</w:t>
      </w:r>
      <w:r w:rsidR="009A0EC3">
        <w:rPr>
          <w:rFonts w:ascii="Times New Roman" w:hAnsi="Times New Roman" w:cs="Times New Roman"/>
          <w:sz w:val="24"/>
        </w:rPr>
        <w:t>843</w:t>
      </w:r>
      <w:r w:rsidRPr="002A62F4">
        <w:rPr>
          <w:rFonts w:ascii="Times New Roman" w:hAnsi="Times New Roman" w:cs="Times New Roman"/>
          <w:sz w:val="24"/>
        </w:rPr>
        <w:t xml:space="preserve"> </w:t>
      </w:r>
      <w:r w:rsidR="00661582">
        <w:rPr>
          <w:rFonts w:ascii="Times New Roman" w:hAnsi="Times New Roman" w:cs="Times New Roman"/>
          <w:sz w:val="24"/>
        </w:rPr>
        <w:br/>
      </w:r>
      <w:r w:rsidR="00912841">
        <w:rPr>
          <w:rFonts w:ascii="Times New Roman" w:hAnsi="Times New Roman" w:cs="Times New Roman"/>
          <w:sz w:val="24"/>
        </w:rPr>
        <w:t>t.j.</w:t>
      </w:r>
      <w:r w:rsidRPr="002A62F4">
        <w:rPr>
          <w:rFonts w:ascii="Times New Roman" w:hAnsi="Times New Roman" w:cs="Times New Roman"/>
          <w:sz w:val="24"/>
        </w:rPr>
        <w:t xml:space="preserve"> ).</w:t>
      </w:r>
    </w:p>
    <w:p w14:paraId="466497E8"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14:paraId="1C2486E9"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14:paraId="40585423"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14:paraId="17A0A519" w14:textId="77777777" w:rsidR="002A62F4" w:rsidRPr="00431C3B"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14:paraId="08EA7685"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14:paraId="25D175E7"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14:paraId="6FA4F17D" w14:textId="77777777"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14:paraId="25D128B2"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14:paraId="6412F7DF"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14:paraId="46BC2397"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14:paraId="3AAE422E" w14:textId="77777777"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14:paraId="4A2DAEE2" w14:textId="77777777"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14:paraId="559AFB94" w14:textId="77777777"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14:paraId="35B230B0"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14:paraId="10029433"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14:paraId="4DFC2E36"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lastRenderedPageBreak/>
        <w:t>podwykonawcy/ podmiotu trzeciego będącego osobą fizyczną, prowadzącą jednoosobową działalność gospodarczą,</w:t>
      </w:r>
    </w:p>
    <w:p w14:paraId="5E85A49B" w14:textId="77777777"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14:paraId="4808CA17" w14:textId="77777777"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14:paraId="143DB0E5" w14:textId="77777777"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14:paraId="1DB8012F"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14:paraId="3712203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14:paraId="4D69F9E0" w14:textId="77777777"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14:paraId="75A3ECCD" w14:textId="77777777" w:rsidR="002A62F4" w:rsidRPr="00431C3B" w:rsidRDefault="002A62F4" w:rsidP="00431C3B">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14:paraId="2CC059E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14:paraId="6A46B0D6"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14:paraId="34FAF67B"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14:paraId="1ACEA660"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14:paraId="04D1749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14:paraId="7273664D"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50288BD0" w14:textId="77777777" w:rsidR="002A62F4" w:rsidRPr="00431C3B" w:rsidRDefault="002A62F4" w:rsidP="00431C3B">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14:paraId="3E887D82"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lastRenderedPageBreak/>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14:paraId="1543C0FE"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14:paraId="634F7ECD"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14:paraId="7BC076F4"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14:paraId="21A071D8" w14:textId="77777777"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14:paraId="233C210B"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14:paraId="54CC77F7"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14:paraId="432317D2" w14:textId="77777777"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14:paraId="3455AC01" w14:textId="77777777"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14:paraId="55B47E99"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15 RODO prawo dostępu do danych osobowych,</w:t>
      </w:r>
    </w:p>
    <w:p w14:paraId="0869A46E"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14:paraId="57D5B234"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14:paraId="3C224F1B"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14:paraId="0B418CF6"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14:paraId="6CC97E26"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14:paraId="08F96E45"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14:paraId="64080749"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 związku z art.17 ust. 3 lit. b,d lub e RODO prawo do usunięcia danych osobowych,</w:t>
      </w:r>
    </w:p>
    <w:p w14:paraId="230C5A88"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14:paraId="2BF9D32C"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14:paraId="2A270891" w14:textId="77777777"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14:paraId="36806464"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14:paraId="76980F44" w14:textId="77777777"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428E93B9" w14:textId="77777777" w:rsidR="002A62F4" w:rsidRPr="00431C3B" w:rsidRDefault="002A62F4" w:rsidP="00431C3B">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2C5E8F6" w14:textId="77777777" w:rsidR="002A62F4" w:rsidRPr="00431C3B" w:rsidRDefault="002A62F4" w:rsidP="00431C3B">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14:paraId="2D870D85"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14:paraId="311E6D60"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14:paraId="7756CF58" w14:textId="77777777"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14:paraId="585D4A25" w14:textId="77777777" w:rsidR="002A62F4" w:rsidRPr="00431C3B" w:rsidRDefault="002A62F4" w:rsidP="00431C3B">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14:paraId="0DF24BEE" w14:textId="77777777"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14:paraId="6C376853" w14:textId="77777777" w:rsidR="009A014F" w:rsidRPr="009A014F" w:rsidRDefault="009A014F" w:rsidP="009A014F">
      <w:pPr>
        <w:pStyle w:val="Akapitzlist"/>
        <w:spacing w:after="0"/>
        <w:ind w:left="360"/>
        <w:jc w:val="both"/>
        <w:rPr>
          <w:rFonts w:ascii="Times New Roman" w:hAnsi="Times New Roman"/>
          <w:sz w:val="24"/>
          <w:szCs w:val="24"/>
        </w:rPr>
      </w:pPr>
      <w:bookmarkStart w:id="2" w:name="_Hlk29980964"/>
      <w:r w:rsidRPr="009A014F">
        <w:rPr>
          <w:rFonts w:ascii="Times New Roman" w:hAnsi="Times New Roman"/>
          <w:sz w:val="24"/>
          <w:szCs w:val="24"/>
        </w:rPr>
        <w:t>Przedmiotem zamówienia jest dostawa leku Agalsidasum beta w ramach programu lekowego – Leczenie Choroby Fabriego</w:t>
      </w:r>
    </w:p>
    <w:p w14:paraId="24AA1A03" w14:textId="77777777" w:rsidR="009A014F" w:rsidRP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sz w:val="24"/>
          <w:szCs w:val="24"/>
        </w:rPr>
        <w:t xml:space="preserve">Ilości artykułów podane w załącznikach służą do celów przeliczeniowych, </w:t>
      </w:r>
    </w:p>
    <w:p w14:paraId="2CB4A142" w14:textId="77777777" w:rsidR="009A014F" w:rsidRP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sz w:val="24"/>
          <w:szCs w:val="24"/>
        </w:rPr>
        <w:t>Ilości podane w cennikach są orientacyjne . Zamawiający oszacował ilości na podstawie aktualnego zużycia i aktualnego zapotrzebowania. Ale nie jest w stanie określić czy w trakcie trwania umowy nie ulegną zmianie , chociażby ze względy na zmianę wagi pacjentów. Wykonawca zobowiązany jest do realizowania zamówienia tych artykułów w cenie przetargowej do końca terminu realizacji umowy.</w:t>
      </w:r>
    </w:p>
    <w:p w14:paraId="655A5F09" w14:textId="191E25C9" w:rsidR="009A014F" w:rsidRP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sz w:val="24"/>
          <w:szCs w:val="24"/>
        </w:rPr>
        <w:t>Zamawiający sukcesywnie w miarę występujących potrzeb będzie każdorazowo ustalał wielkość zamówienia ( rodzaj i ilość artykułów, które należy dostarczyć)</w:t>
      </w:r>
    </w:p>
    <w:p w14:paraId="56FCD5F4" w14:textId="77777777" w:rsidR="009A014F" w:rsidRP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sz w:val="24"/>
          <w:szCs w:val="24"/>
        </w:rPr>
        <w:t xml:space="preserve">Dopuszcza się składanie ofert częściowych. Nie </w:t>
      </w:r>
    </w:p>
    <w:p w14:paraId="3CA8CAE1" w14:textId="77777777" w:rsidR="009A014F" w:rsidRP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sz w:val="24"/>
          <w:szCs w:val="24"/>
        </w:rPr>
        <w:t>Oferty, które nie będą obejmowały wszystkich elementów składowych w obrębie danej części zostaną odrzucone.</w:t>
      </w:r>
    </w:p>
    <w:p w14:paraId="35BBCC7C" w14:textId="77777777" w:rsid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sz w:val="24"/>
          <w:szCs w:val="24"/>
        </w:rPr>
        <w:t>Miejsce realizacji zamówienia: apteka szpitalna (IV piętro)/ apteka szpitalna</w:t>
      </w:r>
    </w:p>
    <w:p w14:paraId="5A27D052" w14:textId="47CD9AE3" w:rsidR="009A014F" w:rsidRPr="009A014F" w:rsidRDefault="009A014F" w:rsidP="009A014F">
      <w:pPr>
        <w:pStyle w:val="Akapitzlist"/>
        <w:spacing w:after="0"/>
        <w:ind w:left="360"/>
        <w:jc w:val="both"/>
        <w:rPr>
          <w:rFonts w:ascii="Times New Roman" w:hAnsi="Times New Roman"/>
          <w:sz w:val="24"/>
          <w:szCs w:val="24"/>
        </w:rPr>
      </w:pPr>
      <w:r w:rsidRPr="009A014F">
        <w:rPr>
          <w:rFonts w:ascii="Times New Roman" w:hAnsi="Times New Roman"/>
          <w:b/>
          <w:sz w:val="24"/>
          <w:szCs w:val="24"/>
        </w:rPr>
        <w:t xml:space="preserve"> Główny kod CPV:</w:t>
      </w:r>
      <w:r w:rsidRPr="009A014F">
        <w:rPr>
          <w:rFonts w:eastAsia="Times New Roman" w:cs="Segoe UI"/>
          <w:lang w:eastAsia="pl-PL"/>
        </w:rPr>
        <w:t xml:space="preserve">  </w:t>
      </w:r>
      <w:r w:rsidRPr="009A014F">
        <w:rPr>
          <w:rFonts w:ascii="Times New Roman" w:hAnsi="Times New Roman"/>
          <w:sz w:val="24"/>
          <w:szCs w:val="24"/>
        </w:rPr>
        <w:t>33600000-6 (produkty farmaceutyczne)</w:t>
      </w:r>
      <w:r w:rsidRPr="009A014F">
        <w:rPr>
          <w:rFonts w:ascii="Times New Roman" w:hAnsi="Times New Roman"/>
          <w:sz w:val="24"/>
          <w:szCs w:val="24"/>
        </w:rPr>
        <w:tab/>
      </w:r>
    </w:p>
    <w:bookmarkEnd w:id="2"/>
    <w:p w14:paraId="2C70C57F" w14:textId="77777777"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14:paraId="7D5572AC" w14:textId="77777777"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152CD7">
        <w:rPr>
          <w:rFonts w:ascii="Times New Roman" w:hAnsi="Times New Roman" w:cs="Times New Roman"/>
          <w:sz w:val="24"/>
        </w:rPr>
        <w:t xml:space="preserve">12 miesięcy </w:t>
      </w:r>
      <w:r w:rsidR="00B52911">
        <w:rPr>
          <w:rFonts w:ascii="Times New Roman" w:hAnsi="Times New Roman" w:cs="Times New Roman"/>
          <w:sz w:val="24"/>
        </w:rPr>
        <w:t>od daty podpisania umowy</w:t>
      </w:r>
    </w:p>
    <w:p w14:paraId="521D3302" w14:textId="77777777"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14:paraId="453ABDC0"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14:paraId="798E4969" w14:textId="77777777" w:rsidR="002A62F4" w:rsidRPr="00486DB1" w:rsidRDefault="002A62F4" w:rsidP="00431C3B">
      <w:pPr>
        <w:pStyle w:val="Akapitzlist"/>
        <w:numPr>
          <w:ilvl w:val="0"/>
          <w:numId w:val="40"/>
        </w:numPr>
        <w:spacing w:after="0"/>
        <w:ind w:left="426"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14:paraId="62A3391A" w14:textId="77777777" w:rsidR="002A62F4" w:rsidRPr="00486DB1" w:rsidRDefault="002A62F4" w:rsidP="00431C3B">
      <w:pPr>
        <w:pStyle w:val="Akapitzlist"/>
        <w:numPr>
          <w:ilvl w:val="0"/>
          <w:numId w:val="40"/>
        </w:numPr>
        <w:spacing w:after="0"/>
        <w:ind w:left="426"/>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14:paraId="2AD2934E" w14:textId="77777777" w:rsidR="002A62F4" w:rsidRDefault="002A62F4" w:rsidP="00431C3B">
      <w:pPr>
        <w:pStyle w:val="Akapitzlist"/>
        <w:numPr>
          <w:ilvl w:val="0"/>
          <w:numId w:val="41"/>
        </w:numPr>
        <w:spacing w:after="0"/>
        <w:ind w:left="426"/>
        <w:jc w:val="both"/>
        <w:rPr>
          <w:rFonts w:ascii="Times New Roman" w:hAnsi="Times New Roman" w:cs="Times New Roman"/>
          <w:sz w:val="24"/>
        </w:rPr>
      </w:pPr>
      <w:r w:rsidRPr="00486DB1">
        <w:rPr>
          <w:rFonts w:ascii="Times New Roman" w:hAnsi="Times New Roman" w:cs="Times New Roman"/>
          <w:sz w:val="24"/>
        </w:rPr>
        <w:lastRenderedPageBreak/>
        <w:t>Kompetencji lub uprawnień do prowadzenia określonej działalności zawodowej, o ile wynika to z odrębnych przepisów:</w:t>
      </w:r>
    </w:p>
    <w:p w14:paraId="6B69F0A6" w14:textId="77777777" w:rsidR="00B52911" w:rsidRPr="00486DB1" w:rsidRDefault="00B52911" w:rsidP="00431C3B">
      <w:pPr>
        <w:pStyle w:val="Akapitzlist"/>
        <w:numPr>
          <w:ilvl w:val="0"/>
          <w:numId w:val="41"/>
        </w:numPr>
        <w:spacing w:after="0"/>
        <w:ind w:left="426"/>
        <w:jc w:val="both"/>
        <w:rPr>
          <w:rFonts w:ascii="Times New Roman" w:hAnsi="Times New Roman" w:cs="Times New Roman"/>
          <w:sz w:val="24"/>
        </w:rPr>
      </w:pPr>
      <w:r>
        <w:rPr>
          <w:rFonts w:ascii="Times New Roman" w:hAnsi="Times New Roman" w:cs="Times New Roman"/>
          <w:sz w:val="24"/>
        </w:rPr>
        <w:t>Nie dotyczy</w:t>
      </w:r>
    </w:p>
    <w:p w14:paraId="5A41FDEC" w14:textId="77777777" w:rsidR="002A62F4" w:rsidRPr="00486DB1" w:rsidRDefault="002A62F4" w:rsidP="00431C3B">
      <w:pPr>
        <w:pStyle w:val="Akapitzlist"/>
        <w:numPr>
          <w:ilvl w:val="0"/>
          <w:numId w:val="41"/>
        </w:numPr>
        <w:spacing w:after="0"/>
        <w:ind w:left="426"/>
        <w:jc w:val="both"/>
        <w:rPr>
          <w:rFonts w:ascii="Times New Roman" w:hAnsi="Times New Roman" w:cs="Times New Roman"/>
          <w:sz w:val="24"/>
        </w:rPr>
      </w:pPr>
      <w:r w:rsidRPr="00486DB1">
        <w:rPr>
          <w:rFonts w:ascii="Times New Roman" w:hAnsi="Times New Roman" w:cs="Times New Roman"/>
          <w:sz w:val="24"/>
        </w:rPr>
        <w:t>Sytuacji ekonomicznej lub finansowej:</w:t>
      </w:r>
    </w:p>
    <w:p w14:paraId="30B73D0C" w14:textId="77777777" w:rsidR="002A62F4" w:rsidRPr="00486DB1" w:rsidRDefault="00B75776" w:rsidP="00431C3B">
      <w:pPr>
        <w:pStyle w:val="Akapitzlist"/>
        <w:tabs>
          <w:tab w:val="left" w:pos="851"/>
        </w:tabs>
        <w:spacing w:after="0"/>
        <w:ind w:left="426"/>
        <w:jc w:val="both"/>
        <w:rPr>
          <w:rFonts w:ascii="Times New Roman" w:hAnsi="Times New Roman" w:cs="Times New Roman"/>
          <w:sz w:val="24"/>
        </w:rPr>
      </w:pPr>
      <w:r>
        <w:rPr>
          <w:rFonts w:ascii="Times New Roman" w:hAnsi="Times New Roman" w:cs="Times New Roman"/>
          <w:sz w:val="24"/>
        </w:rPr>
        <w:t>Nie dotyczy</w:t>
      </w:r>
    </w:p>
    <w:p w14:paraId="00ADC7EF" w14:textId="77777777" w:rsidR="00152CD7" w:rsidRDefault="002A62F4" w:rsidP="00152CD7">
      <w:pPr>
        <w:spacing w:after="0"/>
        <w:jc w:val="both"/>
        <w:rPr>
          <w:rFonts w:ascii="Times New Roman" w:hAnsi="Times New Roman" w:cs="Times New Roman"/>
          <w:sz w:val="24"/>
        </w:rPr>
      </w:pPr>
      <w:r w:rsidRPr="00152CD7">
        <w:rPr>
          <w:rFonts w:ascii="Times New Roman" w:hAnsi="Times New Roman" w:cs="Times New Roman"/>
          <w:sz w:val="24"/>
        </w:rPr>
        <w:t>W przedmiotowym postępowaniu Zamawiający zgodnie z art.24 ust. 1 pkt. 12-23 ustawy wykluczy:</w:t>
      </w:r>
    </w:p>
    <w:p w14:paraId="25DBD5BF" w14:textId="77777777" w:rsidR="00152CD7"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14:paraId="7DA3C385" w14:textId="77777777" w:rsidR="002A62F4" w:rsidRPr="00152CD7" w:rsidRDefault="002A62F4" w:rsidP="00152CD7">
      <w:pPr>
        <w:pStyle w:val="Akapitzlist"/>
        <w:numPr>
          <w:ilvl w:val="0"/>
          <w:numId w:val="55"/>
        </w:numPr>
        <w:spacing w:after="0"/>
        <w:ind w:left="426"/>
        <w:jc w:val="both"/>
        <w:rPr>
          <w:rFonts w:ascii="Times New Roman" w:hAnsi="Times New Roman" w:cs="Times New Roman"/>
          <w:sz w:val="24"/>
        </w:rPr>
      </w:pPr>
      <w:r w:rsidRPr="00152CD7">
        <w:rPr>
          <w:rFonts w:ascii="Times New Roman" w:hAnsi="Times New Roman" w:cs="Times New Roman"/>
          <w:sz w:val="24"/>
          <w:szCs w:val="24"/>
        </w:rPr>
        <w:t>Wykonawcę będącego osobą fizyczną, którego prawomocnie skazano za przestępstwo:</w:t>
      </w:r>
    </w:p>
    <w:p w14:paraId="0E90C76F"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(Dz.U.z 2017 r., poz. 2204 z późn. zmianami) lub art. 46 lub art. 48 ustawy z dnia 25 czerwca 2010 r. o sporcie (Dz. U. z 2018., poz 1263 z późn. zmianami),</w:t>
      </w:r>
    </w:p>
    <w:p w14:paraId="633F9DCD"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charakterze terrorystycznym, o którym mowa w art. 9 lub art. Ustawy z dnia 15 czerwca 2012 r. o skutkach powierzania wykonywania pracy cudzoziemcom przebywającym wbrew przepisom na terytorium Rzeczypospolitej Polskiej (Dz. U. z 2017 r., poz 2204 z późn. zmianami),</w:t>
      </w:r>
    </w:p>
    <w:p w14:paraId="1A95AF52"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Skarbowe,</w:t>
      </w:r>
    </w:p>
    <w:p w14:paraId="7B739B33" w14:textId="77777777" w:rsidR="002A62F4" w:rsidRPr="00486DB1" w:rsidRDefault="002A62F4" w:rsidP="00431C3B">
      <w:pPr>
        <w:pStyle w:val="Akapitzlist"/>
        <w:numPr>
          <w:ilvl w:val="0"/>
          <w:numId w:val="42"/>
        </w:numPr>
        <w:spacing w:after="0"/>
        <w:ind w:left="567"/>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14:paraId="1D15FF7F" w14:textId="77777777"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14:paraId="6FF76A4C" w14:textId="77777777" w:rsid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14:paraId="01B5EA89" w14:textId="77777777" w:rsidR="002A62F4" w:rsidRPr="00152CD7" w:rsidRDefault="002A62F4" w:rsidP="00152CD7">
      <w:pPr>
        <w:pStyle w:val="Akapitzlist"/>
        <w:numPr>
          <w:ilvl w:val="0"/>
          <w:numId w:val="77"/>
        </w:numPr>
        <w:spacing w:after="0"/>
        <w:ind w:left="426"/>
        <w:jc w:val="both"/>
        <w:rPr>
          <w:rFonts w:ascii="Times New Roman" w:hAnsi="Times New Roman" w:cs="Times New Roman"/>
          <w:sz w:val="24"/>
          <w:szCs w:val="24"/>
        </w:rPr>
      </w:pPr>
      <w:r w:rsidRPr="00152CD7">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14:paraId="3AF3463D"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14:paraId="21DA5C0B"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14:paraId="5109E038" w14:textId="77777777" w:rsidR="00152CD7" w:rsidRDefault="002A62F4" w:rsidP="00152CD7">
      <w:pPr>
        <w:pStyle w:val="Akapitzlist"/>
        <w:numPr>
          <w:ilvl w:val="0"/>
          <w:numId w:val="77"/>
        </w:numPr>
        <w:spacing w:after="0"/>
        <w:jc w:val="both"/>
        <w:rPr>
          <w:rFonts w:ascii="Times New Roman" w:hAnsi="Times New Roman" w:cs="Times New Roman"/>
          <w:sz w:val="24"/>
        </w:rPr>
      </w:pPr>
      <w:r w:rsidRPr="00152CD7">
        <w:rPr>
          <w:rFonts w:ascii="Times New Roman" w:hAnsi="Times New Roman" w:cs="Times New Roman"/>
          <w:sz w:val="24"/>
        </w:rPr>
        <w:t xml:space="preserve">wykonawcę, który brał udział w przygotowaniu postępowania o udzielenie zamówienia lub którego pracownik, a także osoba wykonująca pracę na podstawie umowy zlecenia, o dzieło, agencyjnej lub innej umowy o świadczenie usług, brał w przygotowaniu takiego postępowania, </w:t>
      </w:r>
      <w:r w:rsidRPr="00152CD7">
        <w:rPr>
          <w:rFonts w:ascii="Times New Roman" w:hAnsi="Times New Roman" w:cs="Times New Roman"/>
          <w:sz w:val="24"/>
        </w:rPr>
        <w:lastRenderedPageBreak/>
        <w:t>chyba, że spowodowane tym zakłócenie konkurencji może być wyeliminowane w inny sposób niż przez wykluczenie wykonawcy z udziału w postępowaniu;</w:t>
      </w:r>
    </w:p>
    <w:p w14:paraId="02EBB677"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14:paraId="27C398D9"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będącego podmiotem zbiorowym, wobec którego sąd orzekł zakaz ubiegania się o zamówienia publiczne na podstawie ustawy z dnia 28 października 2002 r. o odpowiedzialności podmiotów zbiorowych za czyny zabronione pod groźbą kary (Dz. U.z 2018r., poz. 703 z późn. zmianami);</w:t>
      </w:r>
    </w:p>
    <w:p w14:paraId="15CB775B" w14:textId="77777777" w:rsid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wykonawcę, wobec którego orzeczono tytułem środka zapobiegawczego zakaz ubiegania się  zamówienia publiczne;</w:t>
      </w:r>
    </w:p>
    <w:p w14:paraId="39AEA338" w14:textId="77777777" w:rsidR="002A62F4" w:rsidRPr="00152CD7" w:rsidRDefault="002A62F4" w:rsidP="00152CD7">
      <w:pPr>
        <w:pStyle w:val="Akapitzlist"/>
        <w:numPr>
          <w:ilvl w:val="0"/>
          <w:numId w:val="77"/>
        </w:numPr>
        <w:spacing w:after="0"/>
        <w:ind w:left="426" w:hanging="284"/>
        <w:jc w:val="both"/>
        <w:rPr>
          <w:rFonts w:ascii="Times New Roman" w:hAnsi="Times New Roman" w:cs="Times New Roman"/>
          <w:sz w:val="24"/>
        </w:rPr>
      </w:pPr>
      <w:r w:rsidRPr="00152CD7">
        <w:rPr>
          <w:rFonts w:ascii="Times New Roman" w:hAnsi="Times New Roman" w:cs="Times New Roman"/>
          <w:sz w:val="24"/>
        </w:rPr>
        <w:t>wykonawców, którzy należąc do tej samej grupy kapitałowej, w rozumieniu ustawy z dnia 16 lutego 2007 r. o ochronie konkurencji  i konsumentów(Dz. U. z 2018r. , poz. 798 z późn. zmianami) złożyli odrębne oferty, oferty częściowe lub wnioski o dopuszczenie do udziału w postępowaniu, chyba że wykażą, że istniejące między nimi powiązania nie prowadzą do zakłócenia konkurencji w postępowaniu o udzielenie zamówienia.</w:t>
      </w:r>
    </w:p>
    <w:p w14:paraId="7BB867EB"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6C7794A2"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14:paraId="428E0B34" w14:textId="77777777"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14:paraId="5E50A993" w14:textId="77777777" w:rsidR="00486DB1" w:rsidRPr="00431C3B" w:rsidRDefault="002A62F4" w:rsidP="00431C3B">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14:paraId="57864484" w14:textId="77777777"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14:paraId="54FF6D2B" w14:textId="77777777"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14:paraId="660BF611" w14:textId="77777777"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poz 1508 z późn.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późn. zmianami);</w:t>
      </w:r>
    </w:p>
    <w:p w14:paraId="73EBD625" w14:textId="77777777"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 xml:space="preserve">niedbalstwa nie </w:t>
      </w:r>
      <w:r w:rsidR="007B5CE2">
        <w:rPr>
          <w:rFonts w:ascii="Times New Roman" w:hAnsi="Times New Roman" w:cs="Times New Roman"/>
          <w:sz w:val="24"/>
        </w:rPr>
        <w:lastRenderedPageBreak/>
        <w:t>wykonał lub nienależycie wykonał zamówienie, co zamawiający jest w stanie wykazać za pomocą stosownych środków dowodowych;</w:t>
      </w:r>
    </w:p>
    <w:p w14:paraId="39833FD4" w14:textId="77777777"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14:paraId="7B34818D"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14:paraId="285B00C0"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14:paraId="46388969" w14:textId="77777777"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14:paraId="01FC5BD0" w14:textId="77777777"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14:paraId="495AE5CC" w14:textId="77777777"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14:paraId="3F2E9589" w14:textId="77777777"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t>który, z przyczyn lezących po jego stronie, nie wykonał albo nienależycie wykonał  w istotnym stopniu wcześniejszą umowę w sprawie zamówienia publicznego lub umowę koncesji, zawartą z zamawiającym, o którym mowa w art. 3 must. 1 okt.1-4, co doprowadziło do rozwiązania umowy lub zasądzenia odszkodowania;</w:t>
      </w:r>
    </w:p>
    <w:p w14:paraId="792B6BC1" w14:textId="77777777" w:rsidR="002A62F4" w:rsidRPr="00431C3B" w:rsidRDefault="002A62F4" w:rsidP="00431C3B">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14:paraId="11D1B3CB" w14:textId="77777777" w:rsidR="00DB01A1" w:rsidRPr="00431C3B" w:rsidRDefault="002A62F4" w:rsidP="00431C3B">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14:paraId="34EB1CC8" w14:textId="77777777"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14:paraId="3ABBFAAD"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14:paraId="588C8667"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14:paraId="220D092B"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14:paraId="692571BD"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14:paraId="5C894590" w14:textId="77777777"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14:paraId="193E805A" w14:textId="77777777"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14:paraId="0DCECAC6"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14:paraId="5145CBBF"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14:paraId="7DA6329A"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14:paraId="6BF04470"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Wykonawca, który zamierza powierzyć wykonanie części zamówienia podwykonawcom, w celu wykazania braku istnienia wobec nich podstaw wykluczenia z udziału w postępowaniu zamieszcza informacje w podwykonawcach w oświadczeniu o którym mowa wyżej w pkt.2.</w:t>
      </w:r>
    </w:p>
    <w:p w14:paraId="7B7E7EAF"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14:paraId="3ECF0579" w14:textId="77777777"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14:paraId="2711BD36" w14:textId="77777777"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14:paraId="6E949AAE" w14:textId="77777777"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14:paraId="55FEEBC9" w14:textId="77777777"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Oświadczenie o przynależności lub braku przynależności do tej samej grupy kapitałowej w rozumieniu ustawy z dnia 16 lutego 2007 r. o ochronie konkurencji i konsumentów (Dz.U. z 2018 r. poz. 798 z późn.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14:paraId="2FA8717C" w14:textId="77777777"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14:paraId="6C16785D" w14:textId="77777777" w:rsidR="002A62F4" w:rsidRPr="00431C3B" w:rsidRDefault="002A62F4" w:rsidP="00431C3B">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14:paraId="35146B37" w14:textId="77777777"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14:paraId="6B61F851" w14:textId="77777777"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14:paraId="28802560" w14:textId="77777777"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14:paraId="5726A7B8" w14:textId="77777777" w:rsidR="00B52911" w:rsidRPr="00431C3B" w:rsidRDefault="008A581D" w:rsidP="00431C3B">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14:paraId="00FD2181" w14:textId="77777777"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lastRenderedPageBreak/>
        <w:t>UWAGA:</w:t>
      </w:r>
    </w:p>
    <w:p w14:paraId="09FAF54F"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14:paraId="7BA187F3"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14:paraId="7EE98014" w14:textId="77777777"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14:paraId="5EE37F2B" w14:textId="77777777" w:rsidR="002A62F4" w:rsidRPr="00431C3B" w:rsidRDefault="002A62F4" w:rsidP="00431C3B">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14:paraId="589270DB" w14:textId="77777777" w:rsidR="00DB01A1" w:rsidRPr="00431C3B" w:rsidRDefault="002A62F4" w:rsidP="00431C3B">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14:paraId="05007268" w14:textId="77777777"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poz 1126 z późn. zmianami).</w:t>
      </w:r>
    </w:p>
    <w:p w14:paraId="7D31A205" w14:textId="77777777"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14:paraId="74219A64" w14:textId="77777777" w:rsidR="002A62F4" w:rsidRPr="00431C3B" w:rsidRDefault="002A62F4" w:rsidP="00431C3B">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14:paraId="482CE2D7" w14:textId="77777777" w:rsidR="002A62F4" w:rsidRPr="00431C3B" w:rsidRDefault="002A62F4" w:rsidP="00431C3B">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14:paraId="7D073D53"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poz 1126 z późn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z późn zmianami), osobiście lub za pośrednictwem posłańca</w:t>
      </w:r>
    </w:p>
    <w:p w14:paraId="19C89696"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14:paraId="3F45AEAA"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lastRenderedPageBreak/>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14:paraId="6F4A961B"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14:paraId="1B6D8EA9"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14:paraId="55069ED1"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14:paraId="7A07A551"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99 ust. 1 ustawy z dnia 23 kwietnia 1964r. – Kodeks cywilny (Dz. U. z 2018r, poz 1025 z późn. zmianami) w związki z art. 82 ust. 2 i 14 ustawy, musi być złożone w formie oryginału lub kopii poświadczonej notarialnie.</w:t>
      </w:r>
    </w:p>
    <w:p w14:paraId="125E1C20" w14:textId="77777777"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ppkt.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14:paraId="3F69A94E" w14:textId="77777777"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14:paraId="5390D938"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14:paraId="76EA28E9"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14:paraId="10305E3F"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14:paraId="2A9C4412"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Wszystkie dokumenty Wykonawców mogących wspólnie ubiegać się o udzielenie zamówienia muszą wchodzić w skład danej oferty i być złożone łącznie,</w:t>
      </w:r>
    </w:p>
    <w:p w14:paraId="47EC2E52" w14:textId="77777777"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14:paraId="4AB9DA14" w14:textId="77777777" w:rsidR="00DB01A1" w:rsidRPr="00431C3B" w:rsidRDefault="002A62F4" w:rsidP="00431C3B">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14:paraId="56F00662" w14:textId="77777777" w:rsidR="00DB01A1" w:rsidRPr="00431C3B" w:rsidRDefault="002A62F4" w:rsidP="00431C3B">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14:paraId="5131C4A1"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w:t>
      </w:r>
      <w:r w:rsidRPr="0021574E">
        <w:rPr>
          <w:rFonts w:ascii="Times New Roman" w:hAnsi="Times New Roman" w:cs="Times New Roman"/>
          <w:sz w:val="24"/>
        </w:rPr>
        <w:lastRenderedPageBreak/>
        <w:t xml:space="preserve">2012 r. Prawo pocztowe(Dz. U. z 2017 r. poz 1481 z późn.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14:paraId="7D5124F5"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14:paraId="2D03CE5B"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14:paraId="06103C93"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14:paraId="37F079C4"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14:paraId="1F7C2E0B"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14:paraId="79FF2DAA"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14:paraId="4D87D283"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14:paraId="6EA3B9E3" w14:textId="77777777"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14:paraId="1A1F328D" w14:textId="77777777"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W zakresie procedury przetargowej: Karolina Maryniak , tel. 71 77 67 308</w:t>
      </w:r>
    </w:p>
    <w:p w14:paraId="39E31314" w14:textId="77777777" w:rsidR="00A86B2F" w:rsidRPr="00431C3B" w:rsidRDefault="002A62F4" w:rsidP="00431C3B">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14:paraId="575FC785" w14:textId="77777777"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t xml:space="preserve">9. </w:t>
      </w:r>
      <w:r w:rsidRPr="00FD3CFD">
        <w:rPr>
          <w:rFonts w:ascii="Times New Roman" w:hAnsi="Times New Roman" w:cs="Times New Roman"/>
          <w:b/>
          <w:sz w:val="24"/>
        </w:rPr>
        <w:t>WYMAGANIA DOTYCZĄCE WADIUM</w:t>
      </w:r>
    </w:p>
    <w:p w14:paraId="107630AE" w14:textId="77777777"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14:paraId="21364440" w14:textId="39875AAA"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14:paraId="53AF84D3" w14:textId="7D4F41B3" w:rsidR="001B5C39" w:rsidRPr="001B5C39" w:rsidRDefault="009A014F" w:rsidP="001B5C39">
      <w:pPr>
        <w:spacing w:after="0"/>
        <w:ind w:left="284"/>
        <w:jc w:val="both"/>
        <w:rPr>
          <w:rFonts w:ascii="Times New Roman" w:eastAsia="Times New Roman" w:hAnsi="Times New Roman"/>
          <w:lang w:eastAsia="pl-PL"/>
        </w:rPr>
      </w:pPr>
      <w:r>
        <w:rPr>
          <w:rFonts w:ascii="Times New Roman" w:eastAsia="Times New Roman" w:hAnsi="Times New Roman"/>
          <w:lang w:eastAsia="pl-PL"/>
        </w:rPr>
        <w:t xml:space="preserve">7 000,00 zł </w:t>
      </w:r>
    </w:p>
    <w:p w14:paraId="6B500A2C" w14:textId="77777777" w:rsidR="002E5B24" w:rsidRPr="00FD3CFD" w:rsidRDefault="002E5B24" w:rsidP="001B5C39">
      <w:pPr>
        <w:pStyle w:val="Akapitzlist"/>
        <w:numPr>
          <w:ilvl w:val="0"/>
          <w:numId w:val="1"/>
        </w:numPr>
        <w:spacing w:after="0"/>
        <w:ind w:left="284" w:hanging="425"/>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14:paraId="78A32401"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14:paraId="25A93B77"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14:paraId="685B1CDE"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14:paraId="0A6F6C49"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14:paraId="6F99D4C1" w14:textId="77777777"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udzielanych przez podmioty, o których mowa w art. 6b ust 5 pkt 2 ustawy z dnia 9 listopada 2000r. o utworzeniu Polskiej Agencji Rozwoju Przedsiębiorczości ( Dz. U. z 2018r., poz. 110 z późn. zm.).</w:t>
      </w:r>
    </w:p>
    <w:p w14:paraId="7B83DEB4" w14:textId="77777777" w:rsidR="002E5B24" w:rsidRPr="00FD3CFD" w:rsidRDefault="002E5B24"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14:paraId="0D03A37E"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14:paraId="5FA3D53D"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14:paraId="2B387568"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lastRenderedPageBreak/>
        <w:t>Termin ważności gwarancji, nie krótszy niż okres związania ofertą, w formule: „ od dnia….. do dnia……”.</w:t>
      </w:r>
    </w:p>
    <w:p w14:paraId="2FFCCE01" w14:textId="77777777"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14:paraId="1077D12F" w14:textId="77777777" w:rsidR="002E5B24" w:rsidRPr="00FD3CFD" w:rsidRDefault="002E5B24"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14:paraId="5FA0C33A" w14:textId="77777777" w:rsidR="002E5B24"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14:paraId="356E6907" w14:textId="77777777" w:rsidR="00A42A7E"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14:paraId="67C00D07" w14:textId="77777777"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14:paraId="4DC0BD6D" w14:textId="77777777" w:rsidR="00A42A7E"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14:paraId="762FF069" w14:textId="77777777" w:rsidR="00A42A7E"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14:paraId="2826E8FA" w14:textId="77777777" w:rsidR="00A42A7E"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14:paraId="77C489F8" w14:textId="77777777" w:rsidR="00A42A7E"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Zgodnie z art. 46 ust.3 ustawy, Zamawiający żąda ponownego wniesienia wadium przez Wykonawcę, któremu zwrócono wadium na postawie art. 46 ust.1 ustawy, jeżeli w wyniku rozstrzygnięcia odwołania jego oferta została wybrana jako najkorzystniejsza. Wykonawca wnosi wadium w terminie określonym przez Zamawiającego.</w:t>
      </w:r>
    </w:p>
    <w:p w14:paraId="49EDF66A" w14:textId="77777777" w:rsidR="00A42A7E" w:rsidRPr="00FD3CFD"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14:paraId="49131C25" w14:textId="77777777" w:rsidR="00D83D0F" w:rsidRPr="00431C3B" w:rsidRDefault="00A42A7E" w:rsidP="001B5C39">
      <w:pPr>
        <w:pStyle w:val="Akapitzlist"/>
        <w:numPr>
          <w:ilvl w:val="0"/>
          <w:numId w:val="1"/>
        </w:numPr>
        <w:spacing w:after="0"/>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bookmarkEnd w:id="3"/>
    </w:p>
    <w:p w14:paraId="7D2B96E6" w14:textId="77777777"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14:paraId="0C48DF22" w14:textId="77777777"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14:paraId="62A4CC47"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14:paraId="673DB115" w14:textId="77777777"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14:paraId="44BF650B" w14:textId="77777777" w:rsidR="00FD3CFD" w:rsidRPr="00431C3B" w:rsidRDefault="002A0300" w:rsidP="00431C3B">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7D943ED8" w14:textId="77777777"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14:paraId="3B3BDB3B" w14:textId="77777777"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w:t>
      </w:r>
      <w:r w:rsidRPr="00FD3CFD">
        <w:rPr>
          <w:rFonts w:ascii="Times New Roman" w:hAnsi="Times New Roman" w:cs="Times New Roman"/>
          <w:sz w:val="24"/>
        </w:rPr>
        <w:lastRenderedPageBreak/>
        <w:t xml:space="preserve">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14:paraId="02563C88" w14:textId="77777777"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14:paraId="415CD591"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14:paraId="217A034E" w14:textId="77777777"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14:paraId="60DD99D5" w14:textId="77777777" w:rsidR="00A86B2F" w:rsidRPr="00431C3B" w:rsidRDefault="005347B7" w:rsidP="00431C3B">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14:paraId="306359B2"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14:paraId="6E74C8EB" w14:textId="77777777"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14:paraId="114CD59C" w14:textId="77777777"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14:paraId="0F5D5A94" w14:textId="77777777"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14:paraId="0B689A4A" w14:textId="77777777"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14:paraId="46F3B70A"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14:paraId="0EC1D047"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14:paraId="3C5FFEDF"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14:paraId="49C18B00"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14:paraId="20FE5E9C"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14:paraId="598057D1"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14:paraId="2BB5E244"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14:paraId="7BB60F69"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14:paraId="127A1EA4" w14:textId="77777777"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14:paraId="71F637D7"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14:paraId="0DC93123"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14:paraId="7A6ED345"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14:paraId="08ABE9D1" w14:textId="77777777"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14:paraId="4635B232" w14:textId="77777777"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lastRenderedPageBreak/>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14:paraId="1501F5A5" w14:textId="77777777"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14:paraId="07396761"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14:paraId="403F9CB3"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14:paraId="636B5C29"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14:paraId="28BB88A2" w14:textId="77777777"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14:paraId="3D756C5E" w14:textId="77777777"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14:paraId="5CCB30DB"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14:paraId="7A1E322C"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14:paraId="7377C269" w14:textId="77777777"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14:paraId="546A1CDF" w14:textId="77777777"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14:paraId="05E2720E" w14:textId="77777777"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14:paraId="5B3E2ACC"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legitymujące się odpowiednim pełnomocnictwem udzielonym przez osoby wymienione w wyżej ppkt 1) i 2),</w:t>
      </w:r>
    </w:p>
    <w:p w14:paraId="7AFCB849"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14:paraId="4C36C31A" w14:textId="77777777"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14:paraId="6BE79C93" w14:textId="77777777"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14:paraId="2F6EB554" w14:textId="77777777"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lastRenderedPageBreak/>
        <w:t>Oferta musi być dostarczona w opakowaniu uniemożliwiającym odczytanie jego zawartości bez uszkodzenia tego opakowania i opatrzona informacjami zawartymi w punkcie „ składanie ofert”</w:t>
      </w:r>
    </w:p>
    <w:p w14:paraId="452F3028" w14:textId="77777777"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14:paraId="3E5743CD"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14:paraId="34D0DE13" w14:textId="77777777"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14:paraId="4BE44722" w14:textId="77777777"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t>12.MIEJSCE ORAZ TERMIN SKŁADANIA I OTWARCIA OFERT</w:t>
      </w:r>
    </w:p>
    <w:p w14:paraId="0F89C117" w14:textId="77777777"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14:paraId="32C14BC0"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14:paraId="3C83C7A9" w14:textId="77777777"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14:paraId="268F801A"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14:paraId="6A3239E3"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14:paraId="23E3AE81" w14:textId="1550864E"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9A014F">
        <w:rPr>
          <w:rFonts w:ascii="Times New Roman" w:hAnsi="Times New Roman" w:cs="Times New Roman"/>
          <w:sz w:val="24"/>
        </w:rPr>
        <w:t>Dostawa leku Agalsidasum</w:t>
      </w:r>
    </w:p>
    <w:p w14:paraId="70AA5A0F" w14:textId="77777777"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14:paraId="524DF16D" w14:textId="640C0219"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9A014F">
        <w:rPr>
          <w:rFonts w:ascii="Times New Roman" w:hAnsi="Times New Roman" w:cs="Times New Roman"/>
          <w:sz w:val="24"/>
        </w:rPr>
        <w:t>11</w:t>
      </w:r>
      <w:r w:rsidR="00DA4AB3">
        <w:rPr>
          <w:rFonts w:ascii="Times New Roman" w:hAnsi="Times New Roman" w:cs="Times New Roman"/>
          <w:sz w:val="24"/>
        </w:rPr>
        <w:t>.0</w:t>
      </w:r>
      <w:r w:rsidR="001B5C39">
        <w:rPr>
          <w:rFonts w:ascii="Times New Roman" w:hAnsi="Times New Roman" w:cs="Times New Roman"/>
          <w:sz w:val="24"/>
        </w:rPr>
        <w:t>2</w:t>
      </w:r>
      <w:r w:rsidR="00DA4AB3">
        <w:rPr>
          <w:rFonts w:ascii="Times New Roman" w:hAnsi="Times New Roman" w:cs="Times New Roman"/>
          <w:sz w:val="24"/>
        </w:rPr>
        <w:t>.2020r</w:t>
      </w:r>
      <w:r w:rsidR="009A70F3">
        <w:rPr>
          <w:rFonts w:ascii="Times New Roman" w:hAnsi="Times New Roman" w:cs="Times New Roman"/>
          <w:sz w:val="24"/>
        </w:rPr>
        <w:t xml:space="preserve"> </w:t>
      </w:r>
      <w:r w:rsidRPr="00FD3CFD">
        <w:rPr>
          <w:rFonts w:ascii="Times New Roman" w:hAnsi="Times New Roman" w:cs="Times New Roman"/>
          <w:sz w:val="24"/>
        </w:rPr>
        <w:t>o godz. 10:00</w:t>
      </w:r>
    </w:p>
    <w:bookmarkEnd w:id="4"/>
    <w:p w14:paraId="1333C5BB"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14:paraId="44355653" w14:textId="77777777"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14:paraId="4D3D7B41"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14:paraId="4AAE42EE"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14:paraId="1A4A87E5" w14:textId="77777777"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14:paraId="384C1117" w14:textId="77777777"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zastrzegł, że nie mogą być one udostępniane oraz wykazał, iż zastrzeżone informacje stanowią tajemnicę przedsiębiorstwa. Stosowne zastrzeżenie, spełniające ww wymagania, Wykonawca winien złożyć wraz z ofertą, w przeciwnym razie cała oferta zostanie ujawniona.</w:t>
      </w:r>
    </w:p>
    <w:p w14:paraId="59388256" w14:textId="77777777"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Przez tajemnicę przedsiębiorstwa w rozumieniu art. 11. Ust. 4 ustawy z dnia 16 kwietnia 1993r. o zwalczaniu nieuczciwej konkurencji ( Dz. U. z 2018r poz. 419 z późn.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14:paraId="67ECF50E" w14:textId="77777777"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oddzielnie ze sobą połączone, ale ponumerowane z zachowaniem kontynuacji numeracji stron oferty.</w:t>
      </w:r>
    </w:p>
    <w:p w14:paraId="088215CC" w14:textId="77777777"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14:paraId="018AE251" w14:textId="77777777"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14:paraId="48190189" w14:textId="77777777"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14:paraId="025CC2E2" w14:textId="77777777"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14:paraId="3FCDE36B" w14:textId="326EB489" w:rsidR="001B5C39" w:rsidRPr="001B5C39" w:rsidRDefault="007B27FD" w:rsidP="001B5C39">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14:paraId="7B28C157" w14:textId="2D20C377" w:rsidR="00E77A31" w:rsidRPr="00AA0307" w:rsidRDefault="001B5C39"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Pr>
          <w:rFonts w:ascii="Times New Roman" w:hAnsi="Times New Roman" w:cs="Times New Roman"/>
          <w:b/>
          <w:sz w:val="24"/>
          <w:szCs w:val="24"/>
        </w:rPr>
        <w:t xml:space="preserve"> O</w:t>
      </w:r>
      <w:r w:rsidR="00004245" w:rsidRPr="00E77A31">
        <w:rPr>
          <w:rFonts w:ascii="Times New Roman" w:hAnsi="Times New Roman" w:cs="Times New Roman"/>
          <w:b/>
          <w:sz w:val="24"/>
          <w:szCs w:val="24"/>
        </w:rPr>
        <w:t>twarcie ofert</w:t>
      </w:r>
    </w:p>
    <w:p w14:paraId="658E107A" w14:textId="1B4BCF60"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9A014F">
        <w:rPr>
          <w:rFonts w:ascii="Times New Roman" w:hAnsi="Times New Roman" w:cs="Times New Roman"/>
          <w:sz w:val="24"/>
          <w:szCs w:val="24"/>
        </w:rPr>
        <w:t>11</w:t>
      </w:r>
      <w:bookmarkStart w:id="6" w:name="_GoBack"/>
      <w:bookmarkEnd w:id="6"/>
      <w:r w:rsidR="00DA4AB3">
        <w:rPr>
          <w:rFonts w:ascii="Times New Roman" w:hAnsi="Times New Roman" w:cs="Times New Roman"/>
          <w:sz w:val="24"/>
          <w:szCs w:val="24"/>
        </w:rPr>
        <w:t>.0</w:t>
      </w:r>
      <w:r w:rsidR="001B5C39">
        <w:rPr>
          <w:rFonts w:ascii="Times New Roman" w:hAnsi="Times New Roman" w:cs="Times New Roman"/>
          <w:sz w:val="24"/>
          <w:szCs w:val="24"/>
        </w:rPr>
        <w:t>2</w:t>
      </w:r>
      <w:r w:rsidR="00DA4AB3">
        <w:rPr>
          <w:rFonts w:ascii="Times New Roman" w:hAnsi="Times New Roman" w:cs="Times New Roman"/>
          <w:sz w:val="24"/>
          <w:szCs w:val="24"/>
        </w:rPr>
        <w:t>.2020</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14:paraId="161B0B7D"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14:paraId="269474DB"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14:paraId="2853C31C" w14:textId="77777777"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14:paraId="3070E2F0"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14:paraId="75BEDBE3" w14:textId="77777777"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lastRenderedPageBreak/>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14:paraId="36069757" w14:textId="77777777" w:rsidR="00E77A31" w:rsidRPr="00431C3B" w:rsidRDefault="0091591D" w:rsidP="00431C3B">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14:paraId="35E8B275"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14:paraId="3B1301C7" w14:textId="77777777" w:rsidR="00E77A31" w:rsidRPr="00431C3B" w:rsidRDefault="0091591D" w:rsidP="00431C3B">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14:paraId="63380FE0" w14:textId="77777777"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SPOSOBU OBLICZENIA CENY</w:t>
      </w:r>
    </w:p>
    <w:p w14:paraId="78C5E362" w14:textId="77777777"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ofercie należy podać cenę w rozumieniu art. 3 ust.1 pkt 1 i ust.2 ustawy z dnia 9 maja 2014 r. o informowaniu o cenach towarów i usług ( Dz. U. z 2017 r., poz. 1930 z późn. zmianami).</w:t>
      </w:r>
    </w:p>
    <w:p w14:paraId="5AB10CBA"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14:paraId="55422B96"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14:paraId="668F0889"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14:paraId="184750F4"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14:paraId="02F96AAD" w14:textId="77777777"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14:paraId="357E0DA5" w14:textId="77777777"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14:paraId="3FDE3F85" w14:textId="77777777"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14:paraId="4C37B439"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14:paraId="1009BF8F"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14:paraId="6106840C"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Prawidłowe ustalenie stawki podatku VAT należy do obowiązków Wykonawcy zgodnie z przepisami ustawy z dnia 11 marca 2004r o podatku od towarów i usług ( Dz. U. z 2017r, poz. 1221 z późn. zmianami).</w:t>
      </w:r>
    </w:p>
    <w:p w14:paraId="5204BBEA" w14:textId="77777777"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14:paraId="1AA9EE01"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14:paraId="041C68B8"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14:paraId="50EA11D7"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14:paraId="3EBB4B62"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lastRenderedPageBreak/>
        <w:t>Wszystkie podatki i opłaty,</w:t>
      </w:r>
    </w:p>
    <w:p w14:paraId="3247C61E" w14:textId="77777777"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14:paraId="06884CBC" w14:textId="77777777"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14:paraId="35F487FD" w14:textId="77777777"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14:paraId="0111B787" w14:textId="77777777" w:rsidR="00E77A31" w:rsidRPr="00431C3B"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14:paraId="1FBA5584" w14:textId="77777777"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14:paraId="4A6F6785" w14:textId="77777777"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14:paraId="2EE331FF" w14:textId="77777777"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14:paraId="5D01C92B" w14:textId="77777777"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14:paraId="288F660B"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204A6B4C"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14:paraId="6202F808"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26F2384E" w14:textId="77777777"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14:paraId="3566C34E"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14:paraId="425F5F4D"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5FD7F040"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14:paraId="0798746A"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14:paraId="7EB6B748"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14:paraId="42A24EE0" w14:textId="77777777"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14:paraId="67B8BBD1"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350A35F7" w14:textId="77777777" w:rsidR="0046023D" w:rsidRPr="0046023D" w:rsidRDefault="0046023D" w:rsidP="0046023D">
      <w:pPr>
        <w:spacing w:after="0"/>
        <w:jc w:val="both"/>
        <w:rPr>
          <w:rFonts w:ascii="Times New Roman" w:eastAsia="Times New Roman" w:hAnsi="Times New Roman" w:cs="Times New Roman"/>
          <w:sz w:val="24"/>
          <w:szCs w:val="24"/>
          <w:lang w:eastAsia="pl-PL"/>
        </w:rPr>
      </w:pPr>
    </w:p>
    <w:p w14:paraId="63C513EE"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 xml:space="preserve">Kryterium: Termin dostawy  – </w:t>
      </w:r>
      <w:r w:rsidR="00DA4AB3">
        <w:rPr>
          <w:rFonts w:ascii="Times New Roman" w:eastAsia="Times New Roman" w:hAnsi="Times New Roman" w:cs="Times New Roman"/>
          <w:sz w:val="24"/>
          <w:szCs w:val="24"/>
          <w:u w:val="single"/>
          <w:lang w:eastAsia="pl-PL"/>
        </w:rPr>
        <w:t>4</w:t>
      </w:r>
      <w:r w:rsidRPr="0046023D">
        <w:rPr>
          <w:rFonts w:ascii="Times New Roman" w:eastAsia="Times New Roman" w:hAnsi="Times New Roman" w:cs="Times New Roman"/>
          <w:sz w:val="24"/>
          <w:szCs w:val="24"/>
          <w:u w:val="single"/>
          <w:lang w:eastAsia="pl-PL"/>
        </w:rPr>
        <w:t>0%</w:t>
      </w:r>
    </w:p>
    <w:p w14:paraId="1A9A6B14"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14:paraId="310A9B09" w14:textId="77777777"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T – liczba punktów przyznanych Wykonawcy za termin dostawy </w:t>
      </w:r>
    </w:p>
    <w:p w14:paraId="7EEA67A8" w14:textId="77777777" w:rsidR="0046023D" w:rsidRPr="001B5C39"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1B5C39">
        <w:rPr>
          <w:rFonts w:ascii="Times New Roman" w:eastAsia="Times New Roman" w:hAnsi="Times New Roman" w:cs="Times New Roman"/>
          <w:sz w:val="24"/>
          <w:szCs w:val="24"/>
          <w:lang w:eastAsia="pl-PL"/>
        </w:rPr>
        <w:t xml:space="preserve">Wykonawca, który zaproponuje termin dostawy do </w:t>
      </w:r>
      <w:r w:rsidR="00DA4AB3" w:rsidRPr="001B5C39">
        <w:rPr>
          <w:rFonts w:ascii="Times New Roman" w:eastAsia="Times New Roman" w:hAnsi="Times New Roman" w:cs="Times New Roman"/>
          <w:sz w:val="24"/>
          <w:szCs w:val="24"/>
          <w:lang w:eastAsia="pl-PL"/>
        </w:rPr>
        <w:t>7:15 dnia następnego</w:t>
      </w:r>
      <w:r w:rsidRPr="001B5C39">
        <w:rPr>
          <w:rFonts w:ascii="Times New Roman" w:eastAsia="Times New Roman" w:hAnsi="Times New Roman" w:cs="Times New Roman"/>
          <w:sz w:val="24"/>
          <w:szCs w:val="24"/>
          <w:lang w:eastAsia="pl-PL"/>
        </w:rPr>
        <w:t xml:space="preserve"> od daty zamówienia – otrzyma </w:t>
      </w:r>
      <w:r w:rsidR="00ED2CA7" w:rsidRPr="001B5C39">
        <w:rPr>
          <w:rFonts w:ascii="Times New Roman" w:eastAsia="Times New Roman" w:hAnsi="Times New Roman" w:cs="Times New Roman"/>
          <w:sz w:val="24"/>
          <w:szCs w:val="24"/>
          <w:lang w:eastAsia="pl-PL"/>
        </w:rPr>
        <w:t>4</w:t>
      </w:r>
      <w:r w:rsidRPr="001B5C39">
        <w:rPr>
          <w:rFonts w:ascii="Times New Roman" w:eastAsia="Times New Roman" w:hAnsi="Times New Roman" w:cs="Times New Roman"/>
          <w:sz w:val="24"/>
          <w:szCs w:val="24"/>
          <w:lang w:eastAsia="pl-PL"/>
        </w:rPr>
        <w:t>0 pkt</w:t>
      </w:r>
    </w:p>
    <w:p w14:paraId="01978B80" w14:textId="77777777" w:rsidR="0046023D" w:rsidRPr="001B5C39"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1B5C39">
        <w:rPr>
          <w:rFonts w:ascii="Times New Roman" w:eastAsia="Times New Roman" w:hAnsi="Times New Roman" w:cs="Times New Roman"/>
          <w:sz w:val="24"/>
          <w:szCs w:val="24"/>
          <w:lang w:eastAsia="pl-PL"/>
        </w:rPr>
        <w:t xml:space="preserve">Wykonawca, który zaproponuje termin dostawy do </w:t>
      </w:r>
      <w:r w:rsidR="00DA4AB3" w:rsidRPr="001B5C39">
        <w:rPr>
          <w:rFonts w:ascii="Times New Roman" w:eastAsia="Times New Roman" w:hAnsi="Times New Roman" w:cs="Times New Roman"/>
          <w:sz w:val="24"/>
          <w:szCs w:val="24"/>
          <w:lang w:eastAsia="pl-PL"/>
        </w:rPr>
        <w:t xml:space="preserve">24 godzin </w:t>
      </w:r>
      <w:r w:rsidRPr="001B5C39">
        <w:rPr>
          <w:rFonts w:ascii="Times New Roman" w:eastAsia="Times New Roman" w:hAnsi="Times New Roman" w:cs="Times New Roman"/>
          <w:sz w:val="24"/>
          <w:szCs w:val="24"/>
          <w:lang w:eastAsia="pl-PL"/>
        </w:rPr>
        <w:t xml:space="preserve"> od daty zamówienia– otrzyma </w:t>
      </w:r>
      <w:r w:rsidR="00ED2CA7" w:rsidRPr="001B5C39">
        <w:rPr>
          <w:rFonts w:ascii="Times New Roman" w:eastAsia="Times New Roman" w:hAnsi="Times New Roman" w:cs="Times New Roman"/>
          <w:sz w:val="24"/>
          <w:szCs w:val="24"/>
          <w:lang w:eastAsia="pl-PL"/>
        </w:rPr>
        <w:t>2</w:t>
      </w:r>
      <w:r w:rsidRPr="001B5C39">
        <w:rPr>
          <w:rFonts w:ascii="Times New Roman" w:eastAsia="Times New Roman" w:hAnsi="Times New Roman" w:cs="Times New Roman"/>
          <w:sz w:val="24"/>
          <w:szCs w:val="24"/>
          <w:lang w:eastAsia="pl-PL"/>
        </w:rPr>
        <w:t>0 pkt</w:t>
      </w:r>
    </w:p>
    <w:p w14:paraId="2DCF5D88" w14:textId="77777777"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lastRenderedPageBreak/>
        <w:t xml:space="preserve">Wykonawca, który zaproponuje termin dostawy </w:t>
      </w:r>
      <w:r w:rsidR="00DA4AB3">
        <w:rPr>
          <w:rFonts w:ascii="Times New Roman" w:eastAsia="Times New Roman" w:hAnsi="Times New Roman" w:cs="Times New Roman"/>
          <w:sz w:val="24"/>
          <w:szCs w:val="24"/>
          <w:lang w:eastAsia="pl-PL"/>
        </w:rPr>
        <w:t xml:space="preserve">do 2 </w:t>
      </w:r>
      <w:r w:rsidRPr="0046023D">
        <w:rPr>
          <w:rFonts w:ascii="Times New Roman" w:eastAsia="Times New Roman" w:hAnsi="Times New Roman" w:cs="Times New Roman"/>
          <w:sz w:val="24"/>
          <w:szCs w:val="24"/>
          <w:lang w:eastAsia="pl-PL"/>
        </w:rPr>
        <w:t xml:space="preserve"> dni od daty zamówienia– otrzyma 0 pkt</w:t>
      </w:r>
    </w:p>
    <w:p w14:paraId="0743EE72" w14:textId="77777777" w:rsidR="0046023D" w:rsidRPr="0046023D" w:rsidRDefault="0046023D" w:rsidP="0046023D">
      <w:pPr>
        <w:spacing w:after="0"/>
        <w:rPr>
          <w:rFonts w:ascii="Times New Roman" w:eastAsia="Times New Roman" w:hAnsi="Times New Roman" w:cs="Times New Roman"/>
          <w:sz w:val="24"/>
          <w:szCs w:val="24"/>
          <w:lang w:eastAsia="pl-PL"/>
        </w:rPr>
      </w:pPr>
    </w:p>
    <w:p w14:paraId="541F47B1" w14:textId="77777777" w:rsidR="0046023D" w:rsidRPr="0046023D" w:rsidRDefault="0046023D" w:rsidP="0046023D">
      <w:pPr>
        <w:spacing w:after="0"/>
        <w:ind w:left="284"/>
        <w:rPr>
          <w:rFonts w:ascii="Times New Roman" w:eastAsia="Times New Roman" w:hAnsi="Times New Roman" w:cs="Times New Roman"/>
          <w:sz w:val="24"/>
          <w:szCs w:val="24"/>
          <w:lang w:eastAsia="pl-PL"/>
        </w:rPr>
      </w:pPr>
    </w:p>
    <w:p w14:paraId="4F0E434E" w14:textId="77777777"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14:paraId="7138DC01"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p>
    <w:p w14:paraId="2D5CF5F2"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T</w:t>
      </w:r>
    </w:p>
    <w:p w14:paraId="625407D3" w14:textId="77777777" w:rsidR="0046023D" w:rsidRPr="0046023D" w:rsidRDefault="0046023D" w:rsidP="0046023D">
      <w:pPr>
        <w:spacing w:after="0"/>
        <w:jc w:val="center"/>
        <w:rPr>
          <w:rFonts w:ascii="Times New Roman" w:eastAsia="Times New Roman" w:hAnsi="Times New Roman" w:cs="Times New Roman"/>
          <w:b/>
          <w:sz w:val="24"/>
          <w:szCs w:val="24"/>
          <w:lang w:eastAsia="pl-PL"/>
        </w:rPr>
      </w:pPr>
    </w:p>
    <w:p w14:paraId="4CBD0B5C" w14:textId="77777777"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14:paraId="0B699CDF" w14:textId="77777777"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14:paraId="6DB3BF52" w14:textId="77777777"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14:paraId="23BFA25B" w14:textId="77777777"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14:paraId="09C43063" w14:textId="77777777"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14:paraId="468109B3" w14:textId="77777777" w:rsidR="008F4D7E" w:rsidRPr="00431C3B" w:rsidRDefault="0046023D" w:rsidP="00431C3B">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14:paraId="5F5DF9A8" w14:textId="77777777"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14:paraId="333F95DF" w14:textId="77777777"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14:paraId="29655ECF" w14:textId="77777777"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14:paraId="30F2FA06" w14:textId="77777777"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14:paraId="746E9550" w14:textId="77777777"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Jeżeli wykonawca w określonym terminie nie złoży wymaganych pełnomocnictw albo złożył wadliwe pełnomocnictwa, Zamawiający wezwie Wykonawcę do ich złożenia w wyznaczonym </w:t>
      </w:r>
      <w:r w:rsidRPr="00FD3CFD">
        <w:rPr>
          <w:rFonts w:ascii="Times New Roman" w:hAnsi="Times New Roman" w:cs="Times New Roman"/>
          <w:sz w:val="24"/>
        </w:rPr>
        <w:lastRenderedPageBreak/>
        <w:t>przez siebie terminie, chyba że mimo ich złożenia oferta Wykonawcy podlegać będzie odrzuceniu albo konieczne byłoby unieważnienie postępowania.</w:t>
      </w:r>
    </w:p>
    <w:p w14:paraId="516315CC"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14:paraId="61481723"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14:paraId="25AC865D"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14:paraId="66AB5FCC" w14:textId="77777777"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14:paraId="5786EFEC" w14:textId="77777777"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14:paraId="6EAF1044" w14:textId="77777777"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14:paraId="4D0FF13F" w14:textId="77777777"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14:paraId="77A6D121" w14:textId="77777777"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14:paraId="55B1D79F" w14:textId="77777777"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14:paraId="22A9D9B0"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14:paraId="6910F021"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14:paraId="49D90EDC" w14:textId="77777777"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14:paraId="271BE4D7" w14:textId="77777777" w:rsidR="00D95374" w:rsidRPr="00431C3B" w:rsidRDefault="00D95374" w:rsidP="00431C3B">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14:paraId="7426DA8D" w14:textId="77777777"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14:paraId="119B5A3F" w14:textId="77777777"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14:paraId="0FE1E2A7"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14:paraId="67C0EA3F" w14:textId="77777777"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14:paraId="6EE75AF6" w14:textId="77777777"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Niezwłocznie po wyborze najkorzystniejszej oferty Zamawiający informuje Wykonawców, którzy złożyli oferty, o:</w:t>
      </w:r>
    </w:p>
    <w:p w14:paraId="3C9974AC" w14:textId="77777777"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14:paraId="661DB423" w14:textId="77777777"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xml:space="preserve">, którzy zostali wykluczeni z postępowania o udzielenie zamówienia, podając uzasadnienie faktyczne i prawne, a w przypadkach, o których mowa w art. 24 ust.8 ustawy </w:t>
      </w:r>
      <w:r w:rsidR="00125ADB">
        <w:rPr>
          <w:rFonts w:ascii="Times New Roman" w:hAnsi="Times New Roman" w:cs="Times New Roman"/>
          <w:sz w:val="24"/>
        </w:rPr>
        <w:lastRenderedPageBreak/>
        <w:t>również wyjaśnienie powodów, dla których dowody przedstawione przez wykonawcę uznano za niewystarczające.</w:t>
      </w:r>
    </w:p>
    <w:p w14:paraId="1C9491C3" w14:textId="77777777"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14:paraId="0AA8A0AA" w14:textId="77777777" w:rsidR="00FD1AEE" w:rsidRPr="00431C3B" w:rsidRDefault="00125ADB" w:rsidP="00431C3B">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14:paraId="02283D6E" w14:textId="77777777"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14:paraId="5CC943C1" w14:textId="77777777"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14:paraId="3039360F" w14:textId="77777777"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14:paraId="1DDB99FE" w14:textId="77777777" w:rsidR="00FB78B5" w:rsidRPr="00431C3B" w:rsidRDefault="00FB78B5" w:rsidP="00431C3B">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14:paraId="0CAF7620" w14:textId="77777777" w:rsidR="00E77A31" w:rsidRPr="00431C3B" w:rsidRDefault="00FB78B5" w:rsidP="00431C3B">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14:paraId="42535CBA"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14:paraId="131920C4" w14:textId="77777777"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14:paraId="460AC6D6"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14:paraId="267ACC19"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14:paraId="4FF49214" w14:textId="77777777"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14:paraId="7494EF8A" w14:textId="77777777"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14:paraId="10B67F04" w14:textId="77777777"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14:paraId="443375EC"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14:paraId="053FC4CA" w14:textId="77777777"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14:paraId="7A6D3BFE"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14:paraId="4BA36B78"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14:paraId="575EBF85"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14:paraId="68E644DB" w14:textId="77777777"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14:paraId="64EC62D8"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14:paraId="5B98D7C7" w14:textId="77777777"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14:paraId="119AC8EF" w14:textId="77777777"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W przypadku udzielenia zamówienia Wykonawcy, o którym mowa w art. 23 ust 1 ustawy, Zamawiający przed podpisaniem umowy wymaga umowy regulującej współpracę Wykonawców.</w:t>
      </w:r>
    </w:p>
    <w:p w14:paraId="7A1B31EB" w14:textId="77777777" w:rsidR="00E77A31" w:rsidRPr="00431C3B" w:rsidRDefault="003A094F" w:rsidP="00431C3B">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14:paraId="0056EDF3" w14:textId="77777777"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14:paraId="21F33435"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14:paraId="0A26A030" w14:textId="77777777" w:rsidR="004B5488" w:rsidRPr="004D35B4" w:rsidRDefault="004B5488" w:rsidP="004D35B4">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14:paraId="06DC0584"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14:paraId="41CC55A5"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14:paraId="56FE79BA" w14:textId="77777777"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14:paraId="7B90A5CA" w14:textId="77777777"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14:paraId="773532B0" w14:textId="77777777"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14:paraId="4EE670F7" w14:textId="77777777"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14:paraId="79888446"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przedłużającej się procedury wyboru najkorzystniejszej oferty,</w:t>
      </w:r>
    </w:p>
    <w:p w14:paraId="05477BC0"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14:paraId="22633437" w14:textId="77777777"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14:paraId="52D6F60D" w14:textId="77777777"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14:paraId="1BAA22EC" w14:textId="77777777"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14:paraId="690A752C"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bookmarkStart w:id="7" w:name="_Hlk18405241"/>
      <w:r>
        <w:rPr>
          <w:rFonts w:ascii="Times New Roman" w:hAnsi="Times New Roman" w:cs="Times New Roman"/>
          <w:sz w:val="24"/>
        </w:rPr>
        <w:t>Będące następstwem wszelkich zmian wprowadzanych przez strony do umowy,</w:t>
      </w:r>
    </w:p>
    <w:p w14:paraId="513E1717"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14:paraId="56089BBB" w14:textId="77777777"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14:paraId="234B2EA0" w14:textId="77777777"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lastRenderedPageBreak/>
        <w:t>Pozostałe zmiany:</w:t>
      </w:r>
    </w:p>
    <w:p w14:paraId="164873DD" w14:textId="77777777" w:rsidR="00312E13" w:rsidRPr="00312E13" w:rsidRDefault="0035711C" w:rsidP="00312E13">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VAT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w:t>
      </w:r>
      <w:r w:rsidR="00312E13">
        <w:rPr>
          <w:rFonts w:ascii="Times New Roman" w:hAnsi="Times New Roman" w:cs="Times New Roman"/>
          <w:sz w:val="24"/>
        </w:rPr>
        <w:t>brutto, ceny netto pozostaną bez zmian</w:t>
      </w:r>
    </w:p>
    <w:p w14:paraId="7491A08D" w14:textId="77777777"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14:paraId="11C93511" w14:textId="77777777"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14:paraId="6F0579C1" w14:textId="77777777" w:rsidR="00C45FB5" w:rsidRPr="00431C3B" w:rsidRDefault="0035711C" w:rsidP="00431C3B">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bookmarkEnd w:id="7"/>
      <w:r>
        <w:rPr>
          <w:rFonts w:ascii="Times New Roman" w:hAnsi="Times New Roman" w:cs="Times New Roman"/>
          <w:sz w:val="24"/>
        </w:rPr>
        <w:t>.</w:t>
      </w:r>
    </w:p>
    <w:p w14:paraId="401CE43D" w14:textId="77777777"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14:paraId="2F6CCD35" w14:textId="77777777" w:rsidR="0035711C" w:rsidRPr="00431C3B" w:rsidRDefault="0035711C" w:rsidP="00431C3B">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14:paraId="7C0923F2" w14:textId="77777777"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14:paraId="05B4F5E0" w14:textId="77777777"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14:paraId="0A4948B4" w14:textId="77777777"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14:paraId="3876C8F4" w14:textId="77777777"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14:paraId="40080EE2"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14:paraId="102FD091"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14:paraId="156103B3"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14:paraId="45D7A645"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14:paraId="7D128067" w14:textId="77777777"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wybór najkorzystniejszej oferty.</w:t>
      </w:r>
    </w:p>
    <w:p w14:paraId="49D4D95E"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14:paraId="05A3BEFF"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14:paraId="75E2F9ED" w14:textId="77777777"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14:paraId="1F9AE945" w14:textId="77777777"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14:paraId="14F3AC66" w14:textId="77777777"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14:paraId="63297E99" w14:textId="77777777"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14:paraId="49EAA09A"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14:paraId="492018CC"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14:paraId="6F6436AE"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lastRenderedPageBreak/>
        <w:t xml:space="preserve">W przypadku wniesienia odwołania wobec treści  ogłoszenia o zamówieniu lub postanowień SIWZ, Zamawiający może przedłużyć termin składania ofert. </w:t>
      </w:r>
    </w:p>
    <w:p w14:paraId="7292929D"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14:paraId="7C0F9654"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14:paraId="7D071A1C" w14:textId="77777777"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14:paraId="14819F48" w14:textId="77777777" w:rsidR="00C45FB5" w:rsidRPr="00AA0307" w:rsidRDefault="00431C3B"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14:paraId="4BC8516A" w14:textId="77777777"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14:paraId="5EE83B8E"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14:paraId="0E418D95"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14:paraId="03E13C30"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14:paraId="72CEB39C" w14:textId="77777777"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Skarga powinna czynić zadość wymaganiom przewidzianym dla pisma procesowego oraz zawierać  oznaczenie zaskarżonego orzeczenia, przytoczenie zarzutów, zwięzłe ich uzasadnienie, wskazanie dowodów, a także wniosek o zmianę orzeczenia lub o zmianę orzeczenia w całości lub w części.</w:t>
      </w:r>
    </w:p>
    <w:p w14:paraId="7ECD4E05" w14:textId="77777777" w:rsidR="00C45FB5" w:rsidRPr="00431C3B" w:rsidRDefault="00FD3CFD" w:rsidP="00431C3B">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14:paraId="25371AD1" w14:textId="77777777"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14:paraId="4E0C8749" w14:textId="77777777"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14:paraId="51AEE0AC" w14:textId="77777777"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14:paraId="3CEE0891" w14:textId="77777777"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14:paraId="12CB739A" w14:textId="77777777" w:rsidR="00DA4AB3" w:rsidRDefault="00DA4AB3" w:rsidP="00DA4AB3">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 załącznik nr 6 do SWIZ</w:t>
      </w:r>
    </w:p>
    <w:p w14:paraId="221E9504" w14:textId="77777777" w:rsidR="00DA4AB3" w:rsidRPr="00DA4AB3" w:rsidRDefault="00DA4AB3" w:rsidP="00DA4AB3">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Formularze asortymentowo- cenowe – Załączniki do Formularza ofert</w:t>
      </w:r>
    </w:p>
    <w:p w14:paraId="0A478B87" w14:textId="77777777"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r w:rsidR="00431C3B">
        <w:rPr>
          <w:rFonts w:ascii="Times New Roman" w:hAnsi="Times New Roman" w:cs="Times New Roman"/>
          <w:sz w:val="24"/>
        </w:rPr>
        <w:t>,</w:t>
      </w:r>
    </w:p>
    <w:p w14:paraId="75C0820C" w14:textId="77777777" w:rsidR="00431C3B" w:rsidRDefault="00431C3B"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RODO – załącznik nr 8 do SIWZ</w:t>
      </w:r>
    </w:p>
    <w:p w14:paraId="7549F58D" w14:textId="77777777" w:rsidR="00A75445" w:rsidRDefault="00A75445" w:rsidP="00453407">
      <w:pPr>
        <w:pStyle w:val="Akapitzlist"/>
        <w:tabs>
          <w:tab w:val="left" w:pos="284"/>
        </w:tabs>
        <w:spacing w:after="0"/>
        <w:ind w:left="1373"/>
        <w:jc w:val="both"/>
        <w:rPr>
          <w:rFonts w:ascii="Times New Roman" w:hAnsi="Times New Roman" w:cs="Times New Roman"/>
          <w:sz w:val="24"/>
        </w:rPr>
      </w:pPr>
    </w:p>
    <w:p w14:paraId="315E1158" w14:textId="77777777"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14:paraId="00CC1ED6" w14:textId="77777777"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431C3B">
      <w:pgSz w:w="11906" w:h="16838"/>
      <w:pgMar w:top="1417" w:right="1133"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B0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4D43FF7"/>
    <w:multiLevelType w:val="hybridMultilevel"/>
    <w:tmpl w:val="F3CC878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3"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3D077E"/>
    <w:multiLevelType w:val="hybridMultilevel"/>
    <w:tmpl w:val="81A2841C"/>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1"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7"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1"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2"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3"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48E65D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8"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9"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4"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724C1E9D"/>
    <w:multiLevelType w:val="hybridMultilevel"/>
    <w:tmpl w:val="C5E43E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1"/>
  </w:num>
  <w:num w:numId="3">
    <w:abstractNumId w:val="11"/>
  </w:num>
  <w:num w:numId="4">
    <w:abstractNumId w:val="15"/>
  </w:num>
  <w:num w:numId="5">
    <w:abstractNumId w:val="70"/>
  </w:num>
  <w:num w:numId="6">
    <w:abstractNumId w:val="5"/>
  </w:num>
  <w:num w:numId="7">
    <w:abstractNumId w:val="72"/>
  </w:num>
  <w:num w:numId="8">
    <w:abstractNumId w:val="76"/>
  </w:num>
  <w:num w:numId="9">
    <w:abstractNumId w:val="35"/>
  </w:num>
  <w:num w:numId="10">
    <w:abstractNumId w:val="22"/>
  </w:num>
  <w:num w:numId="11">
    <w:abstractNumId w:val="38"/>
  </w:num>
  <w:num w:numId="12">
    <w:abstractNumId w:val="41"/>
  </w:num>
  <w:num w:numId="13">
    <w:abstractNumId w:val="36"/>
  </w:num>
  <w:num w:numId="14">
    <w:abstractNumId w:val="63"/>
  </w:num>
  <w:num w:numId="15">
    <w:abstractNumId w:val="75"/>
  </w:num>
  <w:num w:numId="16">
    <w:abstractNumId w:val="40"/>
  </w:num>
  <w:num w:numId="17">
    <w:abstractNumId w:val="58"/>
  </w:num>
  <w:num w:numId="18">
    <w:abstractNumId w:val="42"/>
  </w:num>
  <w:num w:numId="19">
    <w:abstractNumId w:val="73"/>
  </w:num>
  <w:num w:numId="20">
    <w:abstractNumId w:val="29"/>
  </w:num>
  <w:num w:numId="21">
    <w:abstractNumId w:val="21"/>
  </w:num>
  <w:num w:numId="22">
    <w:abstractNumId w:val="66"/>
  </w:num>
  <w:num w:numId="23">
    <w:abstractNumId w:val="34"/>
  </w:num>
  <w:num w:numId="24">
    <w:abstractNumId w:val="49"/>
  </w:num>
  <w:num w:numId="25">
    <w:abstractNumId w:val="53"/>
  </w:num>
  <w:num w:numId="26">
    <w:abstractNumId w:val="54"/>
  </w:num>
  <w:num w:numId="27">
    <w:abstractNumId w:val="1"/>
  </w:num>
  <w:num w:numId="28">
    <w:abstractNumId w:val="55"/>
  </w:num>
  <w:num w:numId="29">
    <w:abstractNumId w:val="64"/>
  </w:num>
  <w:num w:numId="30">
    <w:abstractNumId w:val="52"/>
  </w:num>
  <w:num w:numId="31">
    <w:abstractNumId w:val="69"/>
  </w:num>
  <w:num w:numId="32">
    <w:abstractNumId w:val="30"/>
  </w:num>
  <w:num w:numId="33">
    <w:abstractNumId w:val="26"/>
  </w:num>
  <w:num w:numId="34">
    <w:abstractNumId w:val="39"/>
  </w:num>
  <w:num w:numId="35">
    <w:abstractNumId w:val="3"/>
  </w:num>
  <w:num w:numId="36">
    <w:abstractNumId w:val="47"/>
  </w:num>
  <w:num w:numId="37">
    <w:abstractNumId w:val="56"/>
  </w:num>
  <w:num w:numId="38">
    <w:abstractNumId w:val="50"/>
  </w:num>
  <w:num w:numId="39">
    <w:abstractNumId w:val="78"/>
  </w:num>
  <w:num w:numId="40">
    <w:abstractNumId w:val="57"/>
  </w:num>
  <w:num w:numId="41">
    <w:abstractNumId w:val="43"/>
  </w:num>
  <w:num w:numId="42">
    <w:abstractNumId w:val="18"/>
  </w:num>
  <w:num w:numId="43">
    <w:abstractNumId w:val="71"/>
  </w:num>
  <w:num w:numId="44">
    <w:abstractNumId w:val="9"/>
  </w:num>
  <w:num w:numId="45">
    <w:abstractNumId w:val="6"/>
  </w:num>
  <w:num w:numId="46">
    <w:abstractNumId w:val="77"/>
  </w:num>
  <w:num w:numId="47">
    <w:abstractNumId w:val="33"/>
  </w:num>
  <w:num w:numId="48">
    <w:abstractNumId w:val="13"/>
  </w:num>
  <w:num w:numId="49">
    <w:abstractNumId w:val="24"/>
  </w:num>
  <w:num w:numId="50">
    <w:abstractNumId w:val="65"/>
  </w:num>
  <w:num w:numId="51">
    <w:abstractNumId w:val="74"/>
  </w:num>
  <w:num w:numId="52">
    <w:abstractNumId w:val="28"/>
  </w:num>
  <w:num w:numId="53">
    <w:abstractNumId w:val="45"/>
  </w:num>
  <w:num w:numId="54">
    <w:abstractNumId w:val="59"/>
  </w:num>
  <w:num w:numId="55">
    <w:abstractNumId w:val="67"/>
  </w:num>
  <w:num w:numId="56">
    <w:abstractNumId w:val="19"/>
  </w:num>
  <w:num w:numId="57">
    <w:abstractNumId w:val="14"/>
  </w:num>
  <w:num w:numId="58">
    <w:abstractNumId w:val="68"/>
  </w:num>
  <w:num w:numId="59">
    <w:abstractNumId w:val="37"/>
  </w:num>
  <w:num w:numId="60">
    <w:abstractNumId w:val="2"/>
  </w:num>
  <w:num w:numId="61">
    <w:abstractNumId w:val="60"/>
  </w:num>
  <w:num w:numId="62">
    <w:abstractNumId w:val="48"/>
  </w:num>
  <w:num w:numId="63">
    <w:abstractNumId w:val="7"/>
  </w:num>
  <w:num w:numId="64">
    <w:abstractNumId w:val="25"/>
  </w:num>
  <w:num w:numId="65">
    <w:abstractNumId w:val="32"/>
  </w:num>
  <w:num w:numId="66">
    <w:abstractNumId w:val="8"/>
  </w:num>
  <w:num w:numId="67">
    <w:abstractNumId w:val="51"/>
  </w:num>
  <w:num w:numId="68">
    <w:abstractNumId w:val="31"/>
  </w:num>
  <w:num w:numId="69">
    <w:abstractNumId w:val="46"/>
  </w:num>
  <w:num w:numId="70">
    <w:abstractNumId w:val="16"/>
  </w:num>
  <w:num w:numId="71">
    <w:abstractNumId w:val="10"/>
  </w:num>
  <w:num w:numId="72">
    <w:abstractNumId w:val="23"/>
  </w:num>
  <w:num w:numId="73">
    <w:abstractNumId w:val="62"/>
  </w:num>
  <w:num w:numId="74">
    <w:abstractNumId w:val="4"/>
  </w:num>
  <w:num w:numId="75">
    <w:abstractNumId w:val="20"/>
  </w:num>
  <w:num w:numId="76">
    <w:abstractNumId w:val="17"/>
  </w:num>
  <w:num w:numId="77">
    <w:abstractNumId w:val="27"/>
  </w:num>
  <w:num w:numId="78">
    <w:abstractNumId w:val="44"/>
  </w:num>
  <w:num w:numId="79">
    <w:abstractNumId w:val="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52CD7"/>
    <w:rsid w:val="00160263"/>
    <w:rsid w:val="0018085C"/>
    <w:rsid w:val="001B5C39"/>
    <w:rsid w:val="0021574E"/>
    <w:rsid w:val="002365C2"/>
    <w:rsid w:val="002A0300"/>
    <w:rsid w:val="002A3100"/>
    <w:rsid w:val="002A48DF"/>
    <w:rsid w:val="002A62F4"/>
    <w:rsid w:val="002A6320"/>
    <w:rsid w:val="002E5B24"/>
    <w:rsid w:val="00301A1E"/>
    <w:rsid w:val="00312E13"/>
    <w:rsid w:val="003357C8"/>
    <w:rsid w:val="0034396D"/>
    <w:rsid w:val="00352CD1"/>
    <w:rsid w:val="0035711C"/>
    <w:rsid w:val="00360870"/>
    <w:rsid w:val="003A094F"/>
    <w:rsid w:val="00431C3B"/>
    <w:rsid w:val="00453407"/>
    <w:rsid w:val="0046023D"/>
    <w:rsid w:val="004708B8"/>
    <w:rsid w:val="0048566E"/>
    <w:rsid w:val="00486DB1"/>
    <w:rsid w:val="004B5488"/>
    <w:rsid w:val="004D35B4"/>
    <w:rsid w:val="0052633F"/>
    <w:rsid w:val="005347B7"/>
    <w:rsid w:val="00542AE6"/>
    <w:rsid w:val="005E554B"/>
    <w:rsid w:val="005E6E6D"/>
    <w:rsid w:val="00650600"/>
    <w:rsid w:val="00651789"/>
    <w:rsid w:val="0066023E"/>
    <w:rsid w:val="00661582"/>
    <w:rsid w:val="006D736E"/>
    <w:rsid w:val="00706A6A"/>
    <w:rsid w:val="007160F7"/>
    <w:rsid w:val="007362C1"/>
    <w:rsid w:val="0075671B"/>
    <w:rsid w:val="00756BB6"/>
    <w:rsid w:val="007A33BD"/>
    <w:rsid w:val="007B27FD"/>
    <w:rsid w:val="007B5CE2"/>
    <w:rsid w:val="007C3330"/>
    <w:rsid w:val="00830003"/>
    <w:rsid w:val="00830B33"/>
    <w:rsid w:val="00846F03"/>
    <w:rsid w:val="00882ED8"/>
    <w:rsid w:val="008A055C"/>
    <w:rsid w:val="008A581D"/>
    <w:rsid w:val="008C079E"/>
    <w:rsid w:val="008E64E1"/>
    <w:rsid w:val="008F4D7E"/>
    <w:rsid w:val="008F5A4B"/>
    <w:rsid w:val="00912841"/>
    <w:rsid w:val="0091591D"/>
    <w:rsid w:val="009265C5"/>
    <w:rsid w:val="0093697A"/>
    <w:rsid w:val="00964F22"/>
    <w:rsid w:val="00997F05"/>
    <w:rsid w:val="009A014F"/>
    <w:rsid w:val="009A0EC3"/>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A4AB3"/>
    <w:rsid w:val="00DB01A1"/>
    <w:rsid w:val="00DF7A9A"/>
    <w:rsid w:val="00E77A31"/>
    <w:rsid w:val="00E839E5"/>
    <w:rsid w:val="00EC160C"/>
    <w:rsid w:val="00ED2CA7"/>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F0B64"/>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6EE3-B92A-42A9-93F8-003DBB7F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25</Pages>
  <Words>10568</Words>
  <Characters>63408</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5</cp:revision>
  <cp:lastPrinted>2020-01-22T10:16:00Z</cp:lastPrinted>
  <dcterms:created xsi:type="dcterms:W3CDTF">2020-01-22T10:17:00Z</dcterms:created>
  <dcterms:modified xsi:type="dcterms:W3CDTF">2020-01-31T12:30:00Z</dcterms:modified>
</cp:coreProperties>
</file>