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092DE" w14:textId="4B2E2824" w:rsidR="00CB6C9D" w:rsidRDefault="00CB6C9D"/>
    <w:tbl>
      <w:tblPr>
        <w:tblStyle w:val="Tabela-Siatka"/>
        <w:tblW w:w="11761" w:type="dxa"/>
        <w:tblLayout w:type="fixed"/>
        <w:tblLook w:val="04A0" w:firstRow="1" w:lastRow="0" w:firstColumn="1" w:lastColumn="0" w:noHBand="0" w:noVBand="1"/>
      </w:tblPr>
      <w:tblGrid>
        <w:gridCol w:w="11761"/>
      </w:tblGrid>
      <w:tr w:rsidR="00A97267" w14:paraId="29D1D4C5" w14:textId="77777777" w:rsidTr="00A97267">
        <w:tc>
          <w:tcPr>
            <w:tcW w:w="11761" w:type="dxa"/>
          </w:tcPr>
          <w:p w14:paraId="4307AD57" w14:textId="6FF9770C" w:rsidR="00A97267" w:rsidRDefault="00A97267" w:rsidP="0061324D">
            <w:pPr>
              <w:spacing w:line="254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Załącznik nr </w:t>
            </w:r>
            <w:r w:rsidR="006219AA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4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do formularza oferty do zamówienia  </w:t>
            </w:r>
            <w:bookmarkStart w:id="0" w:name="_Hlk62207069"/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nr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RPDS.09.03.00-02-0010/20-00/0</w:t>
            </w:r>
            <w:bookmarkEnd w:id="0"/>
            <w:r w:rsidR="00375BF0"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5</w:t>
            </w:r>
          </w:p>
          <w:p w14:paraId="1891BB79" w14:textId="77777777" w:rsidR="00A97267" w:rsidRDefault="00A97267" w:rsidP="0061324D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2B150BE2" w14:textId="617595BF" w:rsidR="00543D01" w:rsidRDefault="00543D01"/>
    <w:tbl>
      <w:tblPr>
        <w:tblStyle w:val="Tabela-Siatka"/>
        <w:tblW w:w="11732" w:type="dxa"/>
        <w:tblLayout w:type="fixed"/>
        <w:tblLook w:val="04A0" w:firstRow="1" w:lastRow="0" w:firstColumn="1" w:lastColumn="0" w:noHBand="0" w:noVBand="1"/>
      </w:tblPr>
      <w:tblGrid>
        <w:gridCol w:w="846"/>
        <w:gridCol w:w="6530"/>
        <w:gridCol w:w="3337"/>
        <w:gridCol w:w="1019"/>
      </w:tblGrid>
      <w:tr w:rsidR="00543D01" w14:paraId="16484FA6" w14:textId="77777777" w:rsidTr="0061324D">
        <w:tc>
          <w:tcPr>
            <w:tcW w:w="846" w:type="dxa"/>
          </w:tcPr>
          <w:p w14:paraId="54704C86" w14:textId="77777777" w:rsidR="00543D01" w:rsidRDefault="00543D01" w:rsidP="0061324D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6530" w:type="dxa"/>
          </w:tcPr>
          <w:p w14:paraId="7334A4F7" w14:textId="77777777" w:rsidR="00543D01" w:rsidRDefault="00543D01" w:rsidP="0061324D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3337" w:type="dxa"/>
          </w:tcPr>
          <w:p w14:paraId="45A99456" w14:textId="77777777" w:rsidR="00543D01" w:rsidRDefault="00543D01" w:rsidP="0061324D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1019" w:type="dxa"/>
          </w:tcPr>
          <w:p w14:paraId="15AC83C8" w14:textId="77777777" w:rsidR="00543D01" w:rsidRDefault="00543D01" w:rsidP="0061324D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</w:tr>
      <w:tr w:rsidR="00543D01" w14:paraId="74CEFB5A" w14:textId="77777777" w:rsidTr="0061324D">
        <w:tc>
          <w:tcPr>
            <w:tcW w:w="846" w:type="dxa"/>
          </w:tcPr>
          <w:p w14:paraId="6F244B6C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5E6E704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KABINA UGUL przeznaczona do wykonywania ćwiczeń rehabilitacyjnych: samowspomaganych, czynnych w odciążeniu, w odciążeniu z oporem, ćwiczeń czynnych z oporem z zastosowaniem systemów bloczkowo-ciężarkowych.</w:t>
            </w:r>
          </w:p>
        </w:tc>
        <w:tc>
          <w:tcPr>
            <w:tcW w:w="3337" w:type="dxa"/>
          </w:tcPr>
          <w:p w14:paraId="4DD76D2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Wysokość: 200 cm</w:t>
            </w:r>
          </w:p>
          <w:p w14:paraId="5C824A1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Szerokość: 200 cm</w:t>
            </w:r>
          </w:p>
          <w:p w14:paraId="0D60B8D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Długość: 200 cm</w:t>
            </w:r>
          </w:p>
        </w:tc>
        <w:tc>
          <w:tcPr>
            <w:tcW w:w="1019" w:type="dxa"/>
          </w:tcPr>
          <w:p w14:paraId="52A0905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6E17BC2F" w14:textId="77777777" w:rsidTr="0061324D">
        <w:tc>
          <w:tcPr>
            <w:tcW w:w="846" w:type="dxa"/>
          </w:tcPr>
          <w:p w14:paraId="438D950B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299BAFD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KOZETKA DO UGUL z możliwością zmiany wysokości leżyska przy pomocy elektrycznego siłownika sterowanego pilotem ręcznym. Leżysko dwusegmentowe, tapicerka skóropodobna. Zagłówek regulowany przy pomocy sprężyny gazowej, otwór w zagłówku.</w:t>
            </w:r>
          </w:p>
          <w:p w14:paraId="54B4E98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3B708D0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Długość 190 – 200 cm </w:t>
            </w:r>
          </w:p>
          <w:p w14:paraId="67DF385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 65 -80 cm</w:t>
            </w:r>
          </w:p>
          <w:p w14:paraId="7980F93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63E5486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033FDEA6" w14:textId="77777777" w:rsidTr="0061324D">
        <w:tc>
          <w:tcPr>
            <w:tcW w:w="846" w:type="dxa"/>
          </w:tcPr>
          <w:p w14:paraId="1F9B4153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2225D68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STÓŁ DO MASAŻU MANUALNEGO z możliwością zmiany wysokości leżyska, regulacja wysokości elektryczna, za pomocą siłownika elektrycznego. Leżysko dwusegmentowe, </w:t>
            </w:r>
          </w:p>
          <w:p w14:paraId="20A30C6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tapicerka skóropodobna. Zagłówek regulowany przy pomocy sprężyny gazowej, otwór w zagłówku.</w:t>
            </w:r>
          </w:p>
          <w:p w14:paraId="2A1F705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32641F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3DBD00E3" w14:textId="77777777" w:rsidR="00543D01" w:rsidRDefault="00543D01" w:rsidP="0061324D">
            <w:pPr>
              <w:spacing w:beforeAutospacing="1" w:afterAutospacing="1"/>
              <w:outlineLvl w:val="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Długość 190 – 200 cm Szerokość 65 -70 cm</w:t>
            </w:r>
          </w:p>
          <w:p w14:paraId="16D7D6BD" w14:textId="77777777" w:rsidR="00543D01" w:rsidRDefault="00543D01" w:rsidP="0061324D">
            <w:pPr>
              <w:pStyle w:val="Akapitzlist"/>
              <w:spacing w:beforeAutospacing="1" w:afterAutospacing="1"/>
              <w:outlineLvl w:val="0"/>
              <w:rPr>
                <w:rFonts w:ascii="Calibri" w:eastAsia="Times New Roman" w:hAnsi="Calibri" w:cs="Times New Roman"/>
                <w:bCs/>
                <w:kern w:val="2"/>
                <w:sz w:val="16"/>
                <w:szCs w:val="16"/>
                <w:lang w:eastAsia="pl-PL"/>
              </w:rPr>
            </w:pPr>
          </w:p>
          <w:p w14:paraId="7155D51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04DBE72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5F21AB7D" w14:textId="77777777" w:rsidTr="0061324D">
        <w:tc>
          <w:tcPr>
            <w:tcW w:w="846" w:type="dxa"/>
          </w:tcPr>
          <w:p w14:paraId="444D361C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6121A5A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ROTOR KOŃCZYNY GÓRNEJ – do ćwiczeń kończyn górnych, metalowy stelaż, drewniane rączki, możliwość regulacji oporu</w:t>
            </w:r>
          </w:p>
          <w:p w14:paraId="62DD654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Możliwość mocowania do ściany w dowolnym miejscu.</w:t>
            </w:r>
          </w:p>
          <w:p w14:paraId="6282BAD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4C47B65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762AB2F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1733822D" w14:textId="77777777" w:rsidTr="0061324D">
        <w:tc>
          <w:tcPr>
            <w:tcW w:w="846" w:type="dxa"/>
          </w:tcPr>
          <w:p w14:paraId="29BCC5EF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4A022E6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ROTOR KOŃCZYNY DOLNEJ – do ćwiczeń kończyn dolnych, wyposażony w ekran LCD pokazujący czas, pokonany dystans i ilość spalonych kalorii. Regulacja obciążenia. Zasilanie elektryczne.</w:t>
            </w:r>
          </w:p>
          <w:p w14:paraId="50BAF15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2EC8B0B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642FC20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3B82F7C4" w14:textId="77777777" w:rsidTr="0061324D">
        <w:tc>
          <w:tcPr>
            <w:tcW w:w="846" w:type="dxa"/>
          </w:tcPr>
          <w:p w14:paraId="2E15C6F3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147E208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WÓZEK INWALIDZKI  - stalowy wózek składany, tapicerka siedziska z podwójnego nylonu,  pneumatyczne koła szprychowe, zdejmowalne podnóżki, unoszone podłokietniki</w:t>
            </w:r>
          </w:p>
        </w:tc>
        <w:tc>
          <w:tcPr>
            <w:tcW w:w="3337" w:type="dxa"/>
          </w:tcPr>
          <w:p w14:paraId="45B1F8F6" w14:textId="77777777" w:rsidR="00543D01" w:rsidRDefault="00543D01" w:rsidP="0061324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Szerokość siedziska- 45 cm</w:t>
            </w:r>
          </w:p>
          <w:p w14:paraId="57A8D81F" w14:textId="77777777" w:rsidR="00543D01" w:rsidRDefault="00543D01" w:rsidP="0061324D">
            <w:pPr>
              <w:jc w:val="both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Głębokość siedziska:-40 cm</w:t>
            </w:r>
          </w:p>
          <w:p w14:paraId="0378068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2E9F977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1F2C6033" w14:textId="77777777" w:rsidTr="0061324D">
        <w:tc>
          <w:tcPr>
            <w:tcW w:w="846" w:type="dxa"/>
          </w:tcPr>
          <w:p w14:paraId="2A67E8E1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6F5DCEE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PODPÓRKA CZTEROKOŁOWA STALOWA- rama stalowa,</w:t>
            </w:r>
          </w:p>
          <w:p w14:paraId="7CD8A6C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hamulce z zaciskiem postojowym, siedzisko, gumowe koła,</w:t>
            </w:r>
          </w:p>
          <w:p w14:paraId="1E83E99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regulowane na wysokość rączki z anatomicznymi uchwytami.</w:t>
            </w:r>
          </w:p>
        </w:tc>
        <w:tc>
          <w:tcPr>
            <w:tcW w:w="3337" w:type="dxa"/>
          </w:tcPr>
          <w:p w14:paraId="45A59EC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7DC8E5F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2EBE2A1C" w14:textId="77777777" w:rsidTr="0061324D">
        <w:tc>
          <w:tcPr>
            <w:tcW w:w="846" w:type="dxa"/>
          </w:tcPr>
          <w:p w14:paraId="0473420C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54B97EB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LASKA TRÓJNÓG-konstrukcja aluminiowa, trzy punkty podparcia zakończone nasadkami gumowymi, regulacja wysokości (skokowa co ok. 25 mm)</w:t>
            </w:r>
          </w:p>
        </w:tc>
        <w:tc>
          <w:tcPr>
            <w:tcW w:w="3337" w:type="dxa"/>
          </w:tcPr>
          <w:p w14:paraId="6B3EB00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5EF316C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</w:tr>
      <w:tr w:rsidR="00543D01" w14:paraId="3B45D2AF" w14:textId="77777777" w:rsidTr="0061324D">
        <w:tc>
          <w:tcPr>
            <w:tcW w:w="846" w:type="dxa"/>
          </w:tcPr>
          <w:p w14:paraId="50624F22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6682B8D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LASKA- konstrukcja aluminiowa, regulowana wysokość</w:t>
            </w:r>
          </w:p>
        </w:tc>
        <w:tc>
          <w:tcPr>
            <w:tcW w:w="3337" w:type="dxa"/>
          </w:tcPr>
          <w:p w14:paraId="3FF9389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56FCCCB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</w:tr>
      <w:tr w:rsidR="00543D01" w14:paraId="1C2905B5" w14:textId="77777777" w:rsidTr="0061324D">
        <w:tc>
          <w:tcPr>
            <w:tcW w:w="846" w:type="dxa"/>
          </w:tcPr>
          <w:p w14:paraId="00B04D62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069558D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WIELOKANAŁOWY APARAT DO MAGNETOTRAPII</w:t>
            </w:r>
          </w:p>
          <w:p w14:paraId="2A7EA28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(i laseroterapii - opcjonalnie) - 2 niezależne kanały magnetoterapii z osobnymi ustawieniami parametrów</w:t>
            </w:r>
          </w:p>
          <w:p w14:paraId="572CDEC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F6B3D6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Częstotliwość zmian pola magnetycznego: 1 ÷ 100 [Hz]</w:t>
            </w:r>
          </w:p>
          <w:p w14:paraId="001FE7D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Zmiana indukcji pola magnetycznego: 0 ÷ 20 [mT]</w:t>
            </w:r>
          </w:p>
          <w:p w14:paraId="630D34B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Zasilanie: 230V / 50Hz / 400W</w:t>
            </w:r>
          </w:p>
        </w:tc>
        <w:tc>
          <w:tcPr>
            <w:tcW w:w="3337" w:type="dxa"/>
          </w:tcPr>
          <w:p w14:paraId="0CACFB2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632BA36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6DF5ECD4" w14:textId="77777777" w:rsidTr="0061324D">
        <w:tc>
          <w:tcPr>
            <w:tcW w:w="846" w:type="dxa"/>
          </w:tcPr>
          <w:p w14:paraId="6CCCAF51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036EA9F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LAMPA SOLLUX - lampa do naświetlań na regulowanym statywie, regulacja mocy promiennika, regulacja długości trwania zabiegu.</w:t>
            </w:r>
          </w:p>
          <w:p w14:paraId="477B462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F3FA68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Wyposażenie:</w:t>
            </w:r>
          </w:p>
          <w:p w14:paraId="27E3764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-żarówka </w:t>
            </w:r>
          </w:p>
          <w:p w14:paraId="5C3CA22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-filtr czerwony </w:t>
            </w:r>
          </w:p>
          <w:p w14:paraId="1D26C79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-filtr niebieski</w:t>
            </w:r>
          </w:p>
          <w:p w14:paraId="73C459A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-okulary ochronne dla operatora </w:t>
            </w:r>
          </w:p>
          <w:p w14:paraId="4EB12FE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-okulary ochronne dla pacjenta </w:t>
            </w:r>
          </w:p>
          <w:p w14:paraId="7E881DC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46EAC86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381746A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6FFF2F3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BC33F0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C56A91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3A2C41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64A225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551437F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03B4398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340FC35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5BC6A00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48901F27" w14:textId="77777777" w:rsidTr="0061324D">
        <w:tc>
          <w:tcPr>
            <w:tcW w:w="846" w:type="dxa"/>
          </w:tcPr>
          <w:p w14:paraId="0E8B7B60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1808DD2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LAMPA BIOPTRON NA STATYWIE-lampa ze statywem podłogowym.</w:t>
            </w:r>
          </w:p>
          <w:p w14:paraId="2719F63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Średnica filtru: 9-13 cm</w:t>
            </w:r>
          </w:p>
          <w:p w14:paraId="2A087BC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Zasilanie: 110-240 V, 50-60 Hz</w:t>
            </w:r>
          </w:p>
          <w:p w14:paraId="228106D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Moc żarówki halogenowej: 50 W</w:t>
            </w:r>
          </w:p>
        </w:tc>
        <w:tc>
          <w:tcPr>
            <w:tcW w:w="3337" w:type="dxa"/>
          </w:tcPr>
          <w:p w14:paraId="4AF02A8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7A9BDD9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</w:tr>
      <w:tr w:rsidR="00543D01" w14:paraId="2E4DE789" w14:textId="77777777" w:rsidTr="0061324D">
        <w:tc>
          <w:tcPr>
            <w:tcW w:w="846" w:type="dxa"/>
          </w:tcPr>
          <w:p w14:paraId="5C07F169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37C5259B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APARAT DO MASAŻU UCISKOWEGO</w:t>
            </w:r>
            <w:r>
              <w:rPr>
                <w:rFonts w:ascii="Calibri" w:eastAsia="Times New Roman" w:hAnsi="Calibri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wyposażony w </w:t>
            </w:r>
          </w:p>
          <w:p w14:paraId="21408AB2" w14:textId="77777777" w:rsidR="00543D01" w:rsidRDefault="00543D01" w:rsidP="0061324D">
            <w:pPr>
              <w:contextualSpacing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panel z możliwością zmiany trybu masażu, zmianę czasu pracy i ciśnienia. Ekran z wyświetlaczem diodowym. </w:t>
            </w:r>
          </w:p>
          <w:p w14:paraId="44158AE8" w14:textId="77777777" w:rsidR="00543D01" w:rsidRDefault="00543D01" w:rsidP="0061324D">
            <w:pPr>
              <w:widowContro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theme="minorHAnsi"/>
                <w:bCs/>
                <w:sz w:val="16"/>
                <w:szCs w:val="16"/>
              </w:rPr>
              <w:t>W zestawie:</w:t>
            </w:r>
          </w:p>
          <w:p w14:paraId="097EC19F" w14:textId="77777777" w:rsidR="00543D01" w:rsidRDefault="00543D01" w:rsidP="0061324D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theme="minorHAnsi"/>
                <w:bCs/>
                <w:sz w:val="16"/>
                <w:szCs w:val="16"/>
              </w:rPr>
              <w:t xml:space="preserve">-mankiety na kończyny dolne </w:t>
            </w:r>
          </w:p>
          <w:p w14:paraId="5ED6B458" w14:textId="77777777" w:rsidR="00543D01" w:rsidRDefault="00543D01" w:rsidP="0061324D">
            <w:pPr>
              <w:spacing w:beforeAutospacing="1" w:afterAutospacing="1"/>
              <w:contextualSpacing/>
              <w:outlineLvl w:val="0"/>
              <w:rPr>
                <w:rFonts w:ascii="Calibri" w:eastAsia="Times New Roman" w:hAnsi="Calibri" w:cs="Calibr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kern w:val="2"/>
                <w:sz w:val="16"/>
                <w:szCs w:val="16"/>
                <w:lang w:eastAsia="pl-PL"/>
              </w:rPr>
              <w:t>spodnie 12-24 komorowe na suwak</w:t>
            </w:r>
          </w:p>
          <w:p w14:paraId="6DD18E06" w14:textId="77777777" w:rsidR="00543D01" w:rsidRDefault="00543D01" w:rsidP="0061324D">
            <w:pPr>
              <w:spacing w:beforeAutospacing="1" w:afterAutospacing="1"/>
              <w:contextualSpacing/>
              <w:outlineLvl w:val="0"/>
              <w:rPr>
                <w:rFonts w:ascii="Calibri" w:eastAsia="Times New Roman" w:hAnsi="Calibri" w:cs="Calibr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kern w:val="2"/>
                <w:sz w:val="16"/>
                <w:szCs w:val="16"/>
                <w:lang w:eastAsia="pl-PL"/>
              </w:rPr>
              <w:t>-mankiet na kończynę górną</w:t>
            </w:r>
          </w:p>
          <w:p w14:paraId="1B427843" w14:textId="77777777" w:rsidR="00543D01" w:rsidRDefault="00543D01" w:rsidP="0061324D">
            <w:pPr>
              <w:spacing w:beforeAutospacing="1" w:afterAutospacing="1"/>
              <w:contextualSpacing/>
              <w:outlineLvl w:val="0"/>
              <w:rPr>
                <w:rFonts w:ascii="Calibri" w:eastAsia="Times New Roman" w:hAnsi="Calibri" w:cs="Calibr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kern w:val="2"/>
                <w:sz w:val="16"/>
                <w:szCs w:val="16"/>
                <w:lang w:eastAsia="pl-PL"/>
              </w:rPr>
              <w:t>mankiet 6-9 komorowy na rękę</w:t>
            </w:r>
          </w:p>
          <w:p w14:paraId="600C746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337" w:type="dxa"/>
          </w:tcPr>
          <w:p w14:paraId="58D9CFD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3706FE5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2259036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BE4B3E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FD5855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D6878A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BEA4F2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6EC526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232135B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C15BB1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78B6470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3CEC45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543D01" w14:paraId="157FB332" w14:textId="77777777" w:rsidTr="0061324D">
        <w:trPr>
          <w:trHeight w:val="2471"/>
        </w:trPr>
        <w:tc>
          <w:tcPr>
            <w:tcW w:w="846" w:type="dxa"/>
          </w:tcPr>
          <w:p w14:paraId="7DB84EA1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  <w:p w14:paraId="22AD6ADB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71E90A7A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1443EFFF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0D5ABEEA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6D5AD01A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4FEE5F05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06C01A1D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12B66F1A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7BD1047F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1CA663FD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3656B176" w14:textId="77777777" w:rsidR="00543D01" w:rsidRDefault="00543D01" w:rsidP="0061324D">
            <w:pPr>
              <w:rPr>
                <w:sz w:val="16"/>
                <w:szCs w:val="16"/>
              </w:rPr>
            </w:pPr>
          </w:p>
          <w:p w14:paraId="36E2B976" w14:textId="77777777" w:rsidR="00543D01" w:rsidRDefault="00543D01" w:rsidP="0061324D">
            <w:p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32F1A32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ELEKTROSTYMULATOR 4-KANAŁOWY - elektrostymulator do terapii przeciwbólowej, rehabilitacji pourazowej, treningu mięśni. Wyposażony w program do TENS, IF,EMS,mikroprądy.</w:t>
            </w:r>
          </w:p>
          <w:p w14:paraId="7B0E083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Zasilany zarówno za pomocą akumulatora jak i zasilacza sieciowego. 4 kanały stymulacji.</w:t>
            </w:r>
          </w:p>
          <w:p w14:paraId="645DB3B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Możliwość stosowania jednocześnie dwóch różnych programów 2-kanałowych</w:t>
            </w:r>
          </w:p>
          <w:p w14:paraId="79C3706D" w14:textId="77777777" w:rsidR="00543D01" w:rsidRDefault="00543D01" w:rsidP="0061324D">
            <w:pPr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W zestawie:</w:t>
            </w:r>
          </w:p>
          <w:p w14:paraId="59BD11B6" w14:textId="77777777" w:rsidR="00543D01" w:rsidRDefault="00543D01" w:rsidP="0061324D">
            <w:pPr>
              <w:rPr>
                <w:rFonts w:ascii="Calibri" w:eastAsia="Calibri" w:hAnsi="Calibri"/>
                <w:bCs/>
                <w:sz w:val="16"/>
                <w:szCs w:val="16"/>
              </w:rPr>
            </w:pPr>
          </w:p>
          <w:p w14:paraId="455D66B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Elektrody 5x5cm do elektrostymulatorów, wielokrotnego użytku.</w:t>
            </w:r>
          </w:p>
        </w:tc>
        <w:tc>
          <w:tcPr>
            <w:tcW w:w="3337" w:type="dxa"/>
          </w:tcPr>
          <w:p w14:paraId="2B3AF83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05024A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D99EA2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4B81CA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63007B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BA4B12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82DDFF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2F4FD2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5x5cm</w:t>
            </w:r>
          </w:p>
          <w:p w14:paraId="3BA0FB3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9D2476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30AB6E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D1880E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0152F5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7C5701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C6A4CF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517906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40C604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69D5F32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4FDE394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B48E47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6706FA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277769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C0E39E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8D1319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C67FDF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4C86C89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9CA3D3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E9B6A8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B53A1E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277E0D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BFA10C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363106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A79961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543D01" w14:paraId="1DE545C0" w14:textId="77777777" w:rsidTr="0061324D">
        <w:tc>
          <w:tcPr>
            <w:tcW w:w="846" w:type="dxa"/>
          </w:tcPr>
          <w:p w14:paraId="5F0A398A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  <w:p w14:paraId="264E3BB3" w14:textId="77777777" w:rsidR="00543D01" w:rsidRDefault="00543D01" w:rsidP="0061324D">
            <w:p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22551054" w14:textId="77777777" w:rsidR="00543D01" w:rsidRDefault="00543D01" w:rsidP="0061324D">
            <w:pPr>
              <w:spacing w:beforeAutospacing="1" w:afterAutospacing="1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PODWIESZKI DO UGUL- osprzęt standardowy do UGUL. Stosowana do ćwiczeń i podwieszeń w odciążeniu. Linka pleciona wykonana z wysokiej jakości materiałów. Posiada stalowe okłucia do bezpośredniego montażu.</w:t>
            </w:r>
          </w:p>
          <w:p w14:paraId="3460393D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Linka długość 1600 mm - KC/01 - 8 szt, </w:t>
            </w:r>
          </w:p>
          <w:p w14:paraId="6A80A104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Linka długość 960 mm   - KC/02 - 6 szt, </w:t>
            </w:r>
          </w:p>
          <w:p w14:paraId="63ADF7B5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Linka długość 2450 mm - KC/03 - 1 szt, </w:t>
            </w:r>
          </w:p>
          <w:p w14:paraId="2404D21E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Linka długość 5720 mm - KC/04 - 1 szt, </w:t>
            </w:r>
          </w:p>
          <w:p w14:paraId="67FD89EF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Linka długość 3750 mm - KC/05 - 3 szt, </w:t>
            </w:r>
          </w:p>
          <w:p w14:paraId="04A18925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przedramion i podudzi 100x420 - KC/06 - 4 szt, </w:t>
            </w:r>
          </w:p>
          <w:p w14:paraId="4416F275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ud i ramion - 145x540 - KC/07 - 4 szt, </w:t>
            </w:r>
          </w:p>
          <w:p w14:paraId="3F605E2D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pod miednicę 230x750 -KC/08 - 2 szt, </w:t>
            </w:r>
          </w:p>
          <w:p w14:paraId="6F09BEDC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klatki piersiowej - KC/09 - 1 szt, </w:t>
            </w:r>
          </w:p>
          <w:p w14:paraId="63EBE7F2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pod głowę -KC/10- 1 szt, </w:t>
            </w:r>
          </w:p>
          <w:p w14:paraId="6C2E09A6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stóp - KC/11- 4 szt, </w:t>
            </w:r>
          </w:p>
          <w:p w14:paraId="3D35243C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Podwieszka dwustawowa pelota 160x80 pas 40x1350 - KC/12 - 4 szt, </w:t>
            </w:r>
          </w:p>
          <w:p w14:paraId="3ABBE03F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 Pas do wyciagu za miednicę uniwersalny 1330x170 - KC/13 - 1 szt, </w:t>
            </w:r>
          </w:p>
          <w:p w14:paraId="5496B18B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Kamaszek  - KC/14 - 1 szt, </w:t>
            </w:r>
          </w:p>
          <w:p w14:paraId="34260779" w14:textId="77777777" w:rsidR="00543D01" w:rsidRDefault="00543D01" w:rsidP="0061324D">
            <w:pPr>
              <w:rPr>
                <w:rFonts w:ascii="Calibri" w:eastAsia="Calibri" w:hAnsi="Calibri" w:cstheme="minorHAnsi"/>
                <w:b/>
                <w:sz w:val="16"/>
                <w:szCs w:val="16"/>
              </w:rPr>
            </w:pPr>
          </w:p>
          <w:p w14:paraId="31F98EF7" w14:textId="77777777" w:rsidR="00543D01" w:rsidRDefault="00543D01" w:rsidP="0061324D">
            <w:pPr>
              <w:rPr>
                <w:rFonts w:ascii="Calibri" w:eastAsia="Calibri" w:hAnsi="Calibri" w:cstheme="minorHAnsi"/>
                <w:sz w:val="16"/>
                <w:szCs w:val="16"/>
              </w:rPr>
            </w:pPr>
          </w:p>
          <w:p w14:paraId="4DEE63AF" w14:textId="77777777" w:rsidR="00543D01" w:rsidRDefault="00543D01" w:rsidP="0061324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CIĘŻARKI DO UGUL - osprzęt standardowy do UGUL. Przeznaczone do pracy w zawieszeniu, posiada uchwyt stalowy w celu zapewnienia bezpieczeństwa i stabilizacji podczas ćwiczeń rehabilitacyjnych (z odciążeniem lub oporem). Wykonany ze specjalnie spreparowanej skóry.</w:t>
            </w:r>
          </w:p>
          <w:p w14:paraId="4D731521" w14:textId="77777777" w:rsidR="00543D01" w:rsidRDefault="00543D01" w:rsidP="0061324D">
            <w:pP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</w:pPr>
          </w:p>
          <w:p w14:paraId="52FE63A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Ciężarek miękki 0,5 kg - KC/17 - 2 szt, </w:t>
            </w:r>
          </w:p>
          <w:p w14:paraId="0443227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Ciężarek miękki 1,0 kg - KC/18 - 2 szt, </w:t>
            </w:r>
          </w:p>
          <w:p w14:paraId="1E8E0CA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Ciężarek miękki 1,5 kg - KC/19 - 2 szt, </w:t>
            </w:r>
          </w:p>
          <w:p w14:paraId="4A88C30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Ciężarek miękki 2,0 kg - KC/20 - 2 szt, </w:t>
            </w:r>
          </w:p>
          <w:p w14:paraId="7BADD0C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Ciężarek miękki 2,5 kg - KC/21 - 2 szt, </w:t>
            </w:r>
          </w:p>
          <w:p w14:paraId="562E82A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Ciężarek miękki 3,0 kg - KC/22 - 1 szt, </w:t>
            </w:r>
          </w:p>
          <w:p w14:paraId="5158561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Esik  KC/24  - 30 sztuk - KC/24 - 30 szt.</w:t>
            </w:r>
          </w:p>
        </w:tc>
        <w:tc>
          <w:tcPr>
            <w:tcW w:w="3337" w:type="dxa"/>
          </w:tcPr>
          <w:p w14:paraId="44EC1E2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19" w:type="dxa"/>
          </w:tcPr>
          <w:p w14:paraId="314E926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E53E63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3B2BF0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B57C94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1D1C98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82C982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</w:p>
          <w:p w14:paraId="61D704A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6</w:t>
            </w:r>
          </w:p>
          <w:p w14:paraId="10D9B8A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0B8DDDE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5C86845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  <w:p w14:paraId="2F90CC6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  <w:p w14:paraId="60FDBB5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  <w:p w14:paraId="01080BF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2CBFA7A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4F903A0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6B0E8A3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  <w:p w14:paraId="27D8A77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D9E1BA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4</w:t>
            </w:r>
          </w:p>
          <w:p w14:paraId="7598E80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60A647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57BD99F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FC8D6C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6E34FC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979535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E7E67B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25D21F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9ED7FD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574F076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0DDC6E5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5C80AFC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4FE35DE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  <w:p w14:paraId="609611C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7834D53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30</w:t>
            </w:r>
          </w:p>
        </w:tc>
      </w:tr>
      <w:tr w:rsidR="00543D01" w14:paraId="0EB496EC" w14:textId="77777777" w:rsidTr="0061324D">
        <w:tc>
          <w:tcPr>
            <w:tcW w:w="846" w:type="dxa"/>
          </w:tcPr>
          <w:p w14:paraId="7FB1A067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6530" w:type="dxa"/>
          </w:tcPr>
          <w:p w14:paraId="5C637E7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ZESTAW KSZTAŁTEK REHABILITACYJNYCH- przeznaczone do wspomagania przy ćwiczeniach i zabiegach rehabilitacyjnych, tapicerka skóropodobna</w:t>
            </w:r>
          </w:p>
          <w:p w14:paraId="6FF7563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(Kliny, wałek , półwałki i kostka, materac składany)</w:t>
            </w:r>
          </w:p>
          <w:p w14:paraId="7EB2BA7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9A9573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 klin 1</w:t>
            </w:r>
          </w:p>
          <w:p w14:paraId="6083413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66A380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3F3EB8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F9ED64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 klin 2</w:t>
            </w:r>
          </w:p>
          <w:p w14:paraId="1B9066C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DC2834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A32349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3189F3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 wałek</w:t>
            </w:r>
          </w:p>
          <w:p w14:paraId="12A094F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580749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C04C38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DCDFE9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 półwałek </w:t>
            </w:r>
          </w:p>
          <w:p w14:paraId="62ADAE7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C0A03F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747B9B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5AC227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 kostka</w:t>
            </w:r>
          </w:p>
          <w:p w14:paraId="77B2A3D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B4457E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7EE23C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- materac rehabilitacyjny składany 3 częściowy  </w:t>
            </w:r>
          </w:p>
        </w:tc>
        <w:tc>
          <w:tcPr>
            <w:tcW w:w="3337" w:type="dxa"/>
          </w:tcPr>
          <w:p w14:paraId="75E016E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0DACAC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4A1CC5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E29319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D5F939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długość   -40cm</w:t>
            </w:r>
          </w:p>
          <w:p w14:paraId="06AD003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  -60cm</w:t>
            </w:r>
          </w:p>
          <w:p w14:paraId="35EEE0A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wysokość   -15cm</w:t>
            </w:r>
          </w:p>
          <w:p w14:paraId="282C4A5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62DD5B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długość      -30cm</w:t>
            </w:r>
          </w:p>
          <w:p w14:paraId="676D621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   -40cm</w:t>
            </w:r>
          </w:p>
          <w:p w14:paraId="6A59E40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wysokość    -10cm</w:t>
            </w:r>
          </w:p>
          <w:p w14:paraId="158EA7A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CC399B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średnica - 15cm</w:t>
            </w:r>
          </w:p>
          <w:p w14:paraId="16EC398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lastRenderedPageBreak/>
              <w:t>długość   - 60cm</w:t>
            </w:r>
          </w:p>
          <w:p w14:paraId="7F68A1A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C0F405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0232E9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długość   -60cm</w:t>
            </w:r>
          </w:p>
          <w:p w14:paraId="00BEC4C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 -15cm</w:t>
            </w:r>
          </w:p>
          <w:p w14:paraId="3190A89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wysokość -10cm</w:t>
            </w:r>
          </w:p>
          <w:p w14:paraId="159F9015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567269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długość  - 40cm</w:t>
            </w:r>
          </w:p>
          <w:p w14:paraId="014076D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szerokość  -40cm</w:t>
            </w:r>
          </w:p>
          <w:p w14:paraId="211AE6B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wysokość  -15cm</w:t>
            </w:r>
          </w:p>
          <w:p w14:paraId="2012A25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5EA9763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195cmx90cmx4,5cm</w:t>
            </w:r>
          </w:p>
        </w:tc>
        <w:tc>
          <w:tcPr>
            <w:tcW w:w="1019" w:type="dxa"/>
          </w:tcPr>
          <w:p w14:paraId="13BE51C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75454EE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94AD7D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746775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55C4B1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0B8D9E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4E8CC0D2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8CE17D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574CF4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4D4161B0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04D76E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16D841B6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015D8DE8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7D19A5E4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5BFE06E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B5BA0AA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52F5DF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3</w:t>
            </w:r>
          </w:p>
          <w:p w14:paraId="4533CBA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6F17BA99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C5E7AFC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4FA11C0B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  <w:p w14:paraId="72BDADA1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1BAFF4F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DE1636D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AB00B77" w14:textId="77777777" w:rsidR="00543D01" w:rsidRDefault="00543D01" w:rsidP="0061324D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</w:tr>
      <w:tr w:rsidR="00543D01" w14:paraId="6AAC0E37" w14:textId="77777777" w:rsidTr="0061324D">
        <w:tc>
          <w:tcPr>
            <w:tcW w:w="846" w:type="dxa"/>
          </w:tcPr>
          <w:p w14:paraId="410E822C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</w:tcPr>
          <w:p w14:paraId="64A4B2CA" w14:textId="77777777" w:rsidR="00543D01" w:rsidRDefault="00543D01" w:rsidP="0061324D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Aparat diagnostyczny przeznaczony do pomiaru ciśnienia tętniczego. Wyposażony w czytelną tarczę,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metalową obudowę mankiet 22-32 cm +stetoskop</w:t>
            </w:r>
          </w:p>
          <w:p w14:paraId="1D6BE34D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</w:tcPr>
          <w:p w14:paraId="4EFBB45F" w14:textId="77777777" w:rsidR="00543D01" w:rsidRDefault="00543D01" w:rsidP="0061324D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Czytelna tarcza o średnicy 50 mm</w:t>
            </w:r>
          </w:p>
          <w:p w14:paraId="29439195" w14:textId="77777777" w:rsidR="00543D01" w:rsidRDefault="00543D01" w:rsidP="0061324D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Mankiet na ramię od 22 do 32 cm obwodu</w:t>
            </w:r>
          </w:p>
          <w:p w14:paraId="2034B847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</w:tcPr>
          <w:p w14:paraId="218E49A5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61658F4C" w14:textId="77777777" w:rsidTr="0061324D">
        <w:tc>
          <w:tcPr>
            <w:tcW w:w="846" w:type="dxa"/>
          </w:tcPr>
          <w:p w14:paraId="65AA3490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</w:tcPr>
          <w:p w14:paraId="4DAF5752" w14:textId="77777777" w:rsidR="00543D01" w:rsidRDefault="00543D01" w:rsidP="0061324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  <w:t>Ciśnieniomierz automatyczny naramienny z mankietem  i zasilaczem .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Zakres pomiarowy ciśnienia: 0 - 299 mmHg</w:t>
            </w:r>
          </w:p>
          <w:p w14:paraId="5AB5CAEA" w14:textId="77777777" w:rsidR="00543D01" w:rsidRDefault="00543D01" w:rsidP="0061324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Zakres pomiarowy tętna: 40 - 199 uderzeń/minutę</w:t>
            </w:r>
          </w:p>
          <w:p w14:paraId="0B3662F4" w14:textId="77777777" w:rsidR="00543D01" w:rsidRDefault="00543D01" w:rsidP="0061324D">
            <w:pPr>
              <w:shd w:val="clear" w:color="auto" w:fill="FFFFFF"/>
              <w:spacing w:line="276" w:lineRule="auto"/>
              <w:outlineLvl w:val="1"/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</w:pPr>
          </w:p>
          <w:p w14:paraId="407EEC5A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</w:tcPr>
          <w:p w14:paraId="603E1DFF" w14:textId="77777777" w:rsidR="00543D01" w:rsidRDefault="00543D01" w:rsidP="0061324D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  <w:t>Uniwersalny mankiet na ramię od 22 do 42 cm obwodu</w:t>
            </w:r>
          </w:p>
          <w:p w14:paraId="4A11AFA7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</w:tcPr>
          <w:p w14:paraId="238C88B7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1C5BD591" w14:textId="77777777" w:rsidTr="0061324D">
        <w:tc>
          <w:tcPr>
            <w:tcW w:w="846" w:type="dxa"/>
          </w:tcPr>
          <w:p w14:paraId="10374701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</w:tcPr>
          <w:p w14:paraId="33ABB686" w14:textId="77777777" w:rsidR="00543D01" w:rsidRDefault="00543D01" w:rsidP="0061324D">
            <w:pPr>
              <w:pStyle w:val="Nagwek2"/>
              <w:shd w:val="clear" w:color="auto" w:fill="FFFFFF"/>
              <w:spacing w:beforeAutospacing="0" w:afterAutospacing="0" w:line="276" w:lineRule="auto"/>
              <w:outlineLvl w:val="1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 xml:space="preserve">Termometr bezdotykowy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na podczerwień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, z funkcją pamięci oraz alarmem w przypadku podwyższonej temperatury.</w:t>
            </w:r>
          </w:p>
          <w:p w14:paraId="5D85FF41" w14:textId="77777777" w:rsidR="00543D01" w:rsidRDefault="00543D01" w:rsidP="0061324D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  <w:t>Czas pomiaru: ≤ 1 sekundy</w:t>
            </w:r>
          </w:p>
          <w:p w14:paraId="789E52E0" w14:textId="77777777" w:rsidR="00543D01" w:rsidRDefault="00543D01" w:rsidP="0061324D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  <w:t>Podświetlany wyświetlacz cyfrowy LCD</w:t>
            </w:r>
          </w:p>
          <w:p w14:paraId="6CDE5BA6" w14:textId="77777777" w:rsidR="00543D01" w:rsidRDefault="00543D01" w:rsidP="0061324D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</w:tcPr>
          <w:p w14:paraId="296EEE4F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148mm × 43mm × 87mm</w:t>
            </w:r>
          </w:p>
        </w:tc>
        <w:tc>
          <w:tcPr>
            <w:tcW w:w="1019" w:type="dxa"/>
          </w:tcPr>
          <w:p w14:paraId="1FB9220B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5E5E2528" w14:textId="77777777" w:rsidTr="0061324D">
        <w:tc>
          <w:tcPr>
            <w:tcW w:w="846" w:type="dxa"/>
          </w:tcPr>
          <w:p w14:paraId="0A1CDFCA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</w:tcPr>
          <w:p w14:paraId="10C20022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Stetoskop internistyczny z dwustronną membraną, miękkimi, samouszczelniającymi się oliwkami. ,posiadającą dwustronną głowicę ze stali nierdzewnej oraz wysoką czułość akustyczna.</w:t>
            </w:r>
          </w:p>
        </w:tc>
        <w:tc>
          <w:tcPr>
            <w:tcW w:w="3337" w:type="dxa"/>
          </w:tcPr>
          <w:p w14:paraId="7D8BD138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Długość ok. 70cm </w:t>
            </w:r>
          </w:p>
          <w:p w14:paraId="77E64C5F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Waga ok. 150 g</w:t>
            </w:r>
          </w:p>
        </w:tc>
        <w:tc>
          <w:tcPr>
            <w:tcW w:w="1019" w:type="dxa"/>
          </w:tcPr>
          <w:p w14:paraId="590CE29A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7888576B" w14:textId="77777777" w:rsidTr="0061324D">
        <w:tc>
          <w:tcPr>
            <w:tcW w:w="846" w:type="dxa"/>
            <w:tcBorders>
              <w:top w:val="nil"/>
            </w:tcBorders>
          </w:tcPr>
          <w:p w14:paraId="5CC448FF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713133D4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Inhalator  z 4 trybami pracy. Średni czas nebulizacji 2 ml leku ok. 4 minut. Ciśnienie max.  ok.1.8bar. Zasilanie sieciowe.</w:t>
            </w:r>
          </w:p>
        </w:tc>
        <w:tc>
          <w:tcPr>
            <w:tcW w:w="3337" w:type="dxa"/>
            <w:tcBorders>
              <w:top w:val="nil"/>
            </w:tcBorders>
          </w:tcPr>
          <w:p w14:paraId="079E3A04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Waga ok. 2 kg       </w:t>
            </w:r>
          </w:p>
          <w:p w14:paraId="5C245171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5,90x8,27x4,33</w:t>
            </w:r>
          </w:p>
        </w:tc>
        <w:tc>
          <w:tcPr>
            <w:tcW w:w="1019" w:type="dxa"/>
            <w:tcBorders>
              <w:top w:val="nil"/>
            </w:tcBorders>
          </w:tcPr>
          <w:p w14:paraId="7855396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7A1EFA57" w14:textId="77777777" w:rsidTr="0061324D">
        <w:tc>
          <w:tcPr>
            <w:tcW w:w="846" w:type="dxa"/>
            <w:tcBorders>
              <w:top w:val="nil"/>
            </w:tcBorders>
          </w:tcPr>
          <w:p w14:paraId="218EA1D4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77E30287" w14:textId="77777777" w:rsidR="00543D01" w:rsidRDefault="00543D01" w:rsidP="0061324D">
            <w:r>
              <w:rPr>
                <w:rFonts w:cstheme="minorHAnsi"/>
                <w:sz w:val="16"/>
                <w:szCs w:val="16"/>
                <w:lang w:eastAsia="pl-PL"/>
              </w:rPr>
              <w:t>Pulsoksymetr przenośny,  ręczny z wyświetlaczem kolorowym LED, fotoelektronicznym czujnikiem. Wyświetlanie wartości :SpO2, tętna z wykresem słupkowym, wykresu tętna wskaźnik niskiego napięcia, regulowana jasność ekranu, wskaźnik dźwiękowy tętna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 xml:space="preserve"> funkcja alarmu,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 xml:space="preserve"> możliwość </w:t>
            </w:r>
            <w:r>
              <w:rPr>
                <w:rStyle w:val="Pogrubienie"/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zapisu mierzonych wartości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 w pamięci pulsoksymetru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funkcja podglądu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funkcja zegara</w:t>
            </w:r>
          </w:p>
        </w:tc>
        <w:tc>
          <w:tcPr>
            <w:tcW w:w="3337" w:type="dxa"/>
            <w:tcBorders>
              <w:top w:val="nil"/>
            </w:tcBorders>
          </w:tcPr>
          <w:p w14:paraId="5AE4DDF1" w14:textId="77777777" w:rsidR="00543D01" w:rsidRDefault="00543D01" w:rsidP="0061324D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110x60x24mm, waga ~120g.</w:t>
            </w:r>
          </w:p>
        </w:tc>
        <w:tc>
          <w:tcPr>
            <w:tcW w:w="1019" w:type="dxa"/>
            <w:tcBorders>
              <w:top w:val="nil"/>
            </w:tcBorders>
          </w:tcPr>
          <w:p w14:paraId="19234BC8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7B725C49" w14:textId="77777777" w:rsidTr="0061324D">
        <w:tc>
          <w:tcPr>
            <w:tcW w:w="846" w:type="dxa"/>
            <w:tcBorders>
              <w:top w:val="nil"/>
            </w:tcBorders>
          </w:tcPr>
          <w:p w14:paraId="1176CEC6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15E73C74" w14:textId="77777777" w:rsidR="00543D01" w:rsidRDefault="00543D01" w:rsidP="0061324D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Waga lekarska kolumnowa, pomiar w kilogramach, z analogowym czytelnym zegarem, wyposażona w miernik wzrostu.</w:t>
            </w:r>
          </w:p>
        </w:tc>
        <w:tc>
          <w:tcPr>
            <w:tcW w:w="3337" w:type="dxa"/>
            <w:tcBorders>
              <w:top w:val="nil"/>
            </w:tcBorders>
          </w:tcPr>
          <w:p w14:paraId="6306DC4B" w14:textId="77777777" w:rsidR="00543D01" w:rsidRDefault="00543D01" w:rsidP="0061324D">
            <w:pPr>
              <w:spacing w:line="360" w:lineRule="atLeast"/>
              <w:ind w:left="36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280 x 1085 x 665 mm</w:t>
            </w:r>
          </w:p>
          <w:p w14:paraId="193E2541" w14:textId="77777777" w:rsidR="00543D01" w:rsidRDefault="00543D01" w:rsidP="0061324D">
            <w:pPr>
              <w:numPr>
                <w:ilvl w:val="0"/>
                <w:numId w:val="3"/>
              </w:numPr>
              <w:spacing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waga: ok. 13,5 kg</w:t>
            </w:r>
          </w:p>
          <w:p w14:paraId="0027F9B2" w14:textId="77777777" w:rsidR="00543D01" w:rsidRDefault="00543D01" w:rsidP="0061324D">
            <w:pPr>
              <w:numPr>
                <w:ilvl w:val="0"/>
                <w:numId w:val="5"/>
              </w:numPr>
              <w:spacing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platformy: 280 x 370 mm</w:t>
            </w:r>
          </w:p>
          <w:p w14:paraId="18A2D54B" w14:textId="77777777" w:rsidR="00543D01" w:rsidRDefault="00543D01" w:rsidP="0061324D">
            <w:pPr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39DD577E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39078C53" w14:textId="77777777" w:rsidTr="0061324D">
        <w:tc>
          <w:tcPr>
            <w:tcW w:w="846" w:type="dxa"/>
            <w:tcBorders>
              <w:top w:val="nil"/>
            </w:tcBorders>
          </w:tcPr>
          <w:p w14:paraId="6D4B54ED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7E060466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Glukometr  z ekranem LCD, zasilany baterią ,z funkcją przesyłania danych do komputera, pomiarem elektrochemicznym I stabilnością testów paskowych. Zakres  pomiaru  :                                                  10mg/  dL-600mg Dl.                           Próbki krwi kapilarna ,żylna, tętnicza, możliwość pomiaru z alternatywnych miejsc. Czas pomiaru ok.5 sekund. </w:t>
            </w:r>
          </w:p>
        </w:tc>
        <w:tc>
          <w:tcPr>
            <w:tcW w:w="3337" w:type="dxa"/>
            <w:tcBorders>
              <w:top w:val="nil"/>
            </w:tcBorders>
          </w:tcPr>
          <w:p w14:paraId="47E3CA72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ok. 94x52x21</w:t>
            </w:r>
          </w:p>
        </w:tc>
        <w:tc>
          <w:tcPr>
            <w:tcW w:w="1019" w:type="dxa"/>
            <w:tcBorders>
              <w:top w:val="nil"/>
            </w:tcBorders>
          </w:tcPr>
          <w:p w14:paraId="08DA47F7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3</w:t>
            </w:r>
          </w:p>
        </w:tc>
      </w:tr>
      <w:tr w:rsidR="00543D01" w14:paraId="4FE49450" w14:textId="77777777" w:rsidTr="0061324D">
        <w:tc>
          <w:tcPr>
            <w:tcW w:w="846" w:type="dxa"/>
            <w:tcBorders>
              <w:top w:val="nil"/>
            </w:tcBorders>
          </w:tcPr>
          <w:p w14:paraId="719F0B77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7D87C0B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Apteczka plecakowa z wyposażeniem, zabezpieczona grubą pianką polietylową , z zewnątrz materiał pokryty teflonem, posiadająca komorę z ruchomymi przegrodami,8 kieszeni, pas nośny z gumowym naramiennikiem. Dno torby usztywnione płytą PP. </w:t>
            </w:r>
          </w:p>
        </w:tc>
        <w:tc>
          <w:tcPr>
            <w:tcW w:w="3337" w:type="dxa"/>
            <w:tcBorders>
              <w:top w:val="nil"/>
            </w:tcBorders>
          </w:tcPr>
          <w:p w14:paraId="5BF97A02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ok30x40x20 cm</w:t>
            </w:r>
          </w:p>
        </w:tc>
        <w:tc>
          <w:tcPr>
            <w:tcW w:w="1019" w:type="dxa"/>
            <w:tcBorders>
              <w:top w:val="nil"/>
            </w:tcBorders>
          </w:tcPr>
          <w:p w14:paraId="0CCA81DC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3ED892C4" w14:textId="77777777" w:rsidTr="0061324D">
        <w:tc>
          <w:tcPr>
            <w:tcW w:w="846" w:type="dxa"/>
            <w:tcBorders>
              <w:top w:val="nil"/>
            </w:tcBorders>
          </w:tcPr>
          <w:p w14:paraId="0F1A8E2B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08CCB794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Pompa infuzyjna jednostrzykawkowa z bolusem, kolorowym ekranem, rozpoznawaniem strzykawki, rozmiary strzykawek 2-60ml,alarmy.Programowanie infuzji we wszystkich jednostkach.</w:t>
            </w:r>
          </w:p>
        </w:tc>
        <w:tc>
          <w:tcPr>
            <w:tcW w:w="3337" w:type="dxa"/>
            <w:tcBorders>
              <w:top w:val="nil"/>
            </w:tcBorders>
          </w:tcPr>
          <w:p w14:paraId="30AB65D5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Waga ok. 3kg</w:t>
            </w:r>
          </w:p>
          <w:p w14:paraId="3A6E77A4" w14:textId="77777777" w:rsidR="00543D01" w:rsidRDefault="00543D01" w:rsidP="0061324D">
            <w:p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ok. 300x200x180</w:t>
            </w:r>
          </w:p>
        </w:tc>
        <w:tc>
          <w:tcPr>
            <w:tcW w:w="1019" w:type="dxa"/>
            <w:tcBorders>
              <w:top w:val="nil"/>
            </w:tcBorders>
          </w:tcPr>
          <w:p w14:paraId="3AF0B18F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50388AEC" w14:textId="77777777" w:rsidTr="0061324D">
        <w:tc>
          <w:tcPr>
            <w:tcW w:w="846" w:type="dxa"/>
            <w:tcBorders>
              <w:top w:val="nil"/>
            </w:tcBorders>
          </w:tcPr>
          <w:p w14:paraId="15833E8D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6703566D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Leżanka pielęgniarska, z blatem oraz regulowanym podgłówkiem od -60 do +45°,z wycięciem na twarz. Dodatkowo wieszak na podkład, kółka jezdne z hamulcem. Konstrukcja kozetki ze stali, blat z materiału skóropodobnego lub winylowego. Obciążenie do 200kg.</w:t>
            </w:r>
          </w:p>
        </w:tc>
        <w:tc>
          <w:tcPr>
            <w:tcW w:w="3337" w:type="dxa"/>
            <w:tcBorders>
              <w:top w:val="nil"/>
            </w:tcBorders>
          </w:tcPr>
          <w:p w14:paraId="06177E13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Wysokość ok.550mm</w:t>
            </w:r>
          </w:p>
          <w:p w14:paraId="4E4C56A6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Głębokość ok.550mm</w:t>
            </w:r>
          </w:p>
          <w:p w14:paraId="61A4FD8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Szerokość ok.1850mm</w:t>
            </w:r>
          </w:p>
          <w:p w14:paraId="119F6BCE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BF77B0E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0393DAFD" w14:textId="77777777" w:rsidTr="0061324D">
        <w:tc>
          <w:tcPr>
            <w:tcW w:w="846" w:type="dxa"/>
            <w:tcBorders>
              <w:top w:val="nil"/>
            </w:tcBorders>
          </w:tcPr>
          <w:p w14:paraId="24365A79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5439AC85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Parawany izolacyjne wykonane ze stali , wyposażone w kółka jezdne z hamulcem oraz wysięgniki z wysuwanymi teleskopowo elementami.</w:t>
            </w:r>
          </w:p>
          <w:p w14:paraId="439C5EFB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0F495E7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227AD24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729F8F8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0413974" w14:textId="77777777" w:rsidR="00543D01" w:rsidRDefault="00543D01" w:rsidP="006132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7145FE8A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Długość: 70 - 200 cm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>Wysokość: 150 - 170 cm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>Głębokość: 51 cm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>Wymiary ekranu: 200 cm x 144 cm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>Waga: 13 kg</w:t>
            </w:r>
          </w:p>
        </w:tc>
        <w:tc>
          <w:tcPr>
            <w:tcW w:w="1019" w:type="dxa"/>
            <w:tcBorders>
              <w:top w:val="nil"/>
            </w:tcBorders>
          </w:tcPr>
          <w:p w14:paraId="2542E773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  <w:p w14:paraId="12B5EF3C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8A79D12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141B84C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147FFA5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2273415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505F873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119200F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BEF8F7B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06025B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05BBC0CC" w14:textId="77777777" w:rsidTr="0061324D">
        <w:tc>
          <w:tcPr>
            <w:tcW w:w="846" w:type="dxa"/>
            <w:tcBorders>
              <w:top w:val="nil"/>
            </w:tcBorders>
          </w:tcPr>
          <w:p w14:paraId="5A44D8E7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1E41F896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Łóżko szpitalne elektrycznie sterowane, sterownik z czytelnymi oznaczeniami, wykonane w technologii jonami srebra z funkcjami  :CPR ,pozycja Trendelenburga i Anty-Trendelenburga , pozycja Fowlera podnoszenie segmentu nóg, regulacja wysokości leża, segmentu pleców i nóg , blokada centralna panelu sterowania. Łóżko z demontowanym kompaktowym leżem i segmentami, ruchomym oparciem pod plecami, ,akumulatorem i półką na pościel</w:t>
            </w:r>
          </w:p>
          <w:p w14:paraId="63EA5DF1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.Materac z 4 naciętymi sekcjami ,ze sprężystej pianki gładką powierzchnią. Pokrycie na materac z otworami z trzech stron.</w:t>
            </w:r>
          </w:p>
        </w:tc>
        <w:tc>
          <w:tcPr>
            <w:tcW w:w="3337" w:type="dxa"/>
            <w:tcBorders>
              <w:top w:val="nil"/>
            </w:tcBorders>
          </w:tcPr>
          <w:p w14:paraId="3122E362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Wysokość zmienna od39cm do89cm  </w:t>
            </w:r>
          </w:p>
          <w:p w14:paraId="2279F19B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B369A54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Max. Obciążenie230kg</w:t>
            </w:r>
          </w:p>
          <w:p w14:paraId="38CB6C3F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Koła metalowe średnica 150mm</w:t>
            </w:r>
          </w:p>
          <w:p w14:paraId="6F047DA8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Podstawa materaca 90x200cm</w:t>
            </w:r>
          </w:p>
          <w:p w14:paraId="1A558EE5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Pokrowiec: </w:t>
            </w:r>
          </w:p>
          <w:p w14:paraId="5F579A37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wymiary 198x88x14cm</w:t>
            </w:r>
          </w:p>
        </w:tc>
        <w:tc>
          <w:tcPr>
            <w:tcW w:w="1019" w:type="dxa"/>
            <w:tcBorders>
              <w:top w:val="nil"/>
            </w:tcBorders>
          </w:tcPr>
          <w:p w14:paraId="3EC42492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46B5F5F0" w14:textId="77777777" w:rsidTr="0061324D">
        <w:tc>
          <w:tcPr>
            <w:tcW w:w="846" w:type="dxa"/>
            <w:tcBorders>
              <w:top w:val="nil"/>
            </w:tcBorders>
          </w:tcPr>
          <w:p w14:paraId="0EDFF7BA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412F5517" w14:textId="77777777" w:rsidR="00543D01" w:rsidRDefault="00543D01" w:rsidP="0061324D">
            <w:pPr>
              <w:spacing w:line="276" w:lineRule="auto"/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Szafki przyłóżkowe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wykonane z </w:t>
            </w:r>
            <w:r>
              <w:rPr>
                <w:rStyle w:val="Pogrubienie"/>
                <w:rFonts w:ascii="Calibri" w:hAnsi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blachy stalowej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 malowanej proszkowo, w kolorze białym wyposażona w </w:t>
            </w:r>
            <w:r>
              <w:rPr>
                <w:rStyle w:val="Pogrubienie"/>
                <w:rFonts w:ascii="Calibri" w:hAnsi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szufladę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 na prowadnicach rolkowych oraz</w:t>
            </w:r>
            <w:r>
              <w:rPr>
                <w:rStyle w:val="Pogrubienie"/>
                <w:rFonts w:ascii="Calibri" w:hAnsi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drzwiczki zamykane z zatrzaskiem magnetycznym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. Szafki wyposażone w półkę na obuwie.</w:t>
            </w:r>
          </w:p>
        </w:tc>
        <w:tc>
          <w:tcPr>
            <w:tcW w:w="3337" w:type="dxa"/>
            <w:tcBorders>
              <w:top w:val="nil"/>
            </w:tcBorders>
          </w:tcPr>
          <w:p w14:paraId="4FE027E0" w14:textId="77777777" w:rsidR="00543D01" w:rsidRDefault="00543D01" w:rsidP="0061324D">
            <w:pPr>
              <w:spacing w:line="276" w:lineRule="auto"/>
            </w:pP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Blat boczny ma wymiary : 550x340 mm z</w:t>
            </w:r>
            <w:r>
              <w:rPr>
                <w:rStyle w:val="Pogrubienie"/>
                <w:rFonts w:ascii="Calibri" w:hAnsi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regulowana wysokością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> 900-1030 mm. </w:t>
            </w:r>
          </w:p>
          <w:p w14:paraId="65669204" w14:textId="77777777" w:rsidR="00543D01" w:rsidRDefault="00543D01" w:rsidP="0061324D">
            <w:pPr>
              <w:pStyle w:val="NormalnyWeb"/>
              <w:shd w:val="clear" w:color="auto" w:fill="FFFFFF"/>
              <w:spacing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Szerokość - 560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Głębokość - 430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Wysokość - 840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Regulacja blatu bocznego - 900mm-1030mm</w:t>
            </w:r>
          </w:p>
          <w:p w14:paraId="2AFC94E5" w14:textId="77777777" w:rsidR="00543D01" w:rsidRDefault="00543D01" w:rsidP="0061324D">
            <w:pPr>
              <w:pStyle w:val="NormalnyWeb"/>
              <w:shd w:val="clear" w:color="auto" w:fill="FFFFFF"/>
              <w:spacing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Koła o średnicy 50 mm ( 2 z hamulcami )</w:t>
            </w:r>
          </w:p>
          <w:p w14:paraId="36E8EF2E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212C9752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lastRenderedPageBreak/>
              <w:t>2</w:t>
            </w:r>
          </w:p>
        </w:tc>
      </w:tr>
      <w:tr w:rsidR="00543D01" w14:paraId="42B9A40D" w14:textId="77777777" w:rsidTr="0061324D">
        <w:tc>
          <w:tcPr>
            <w:tcW w:w="846" w:type="dxa"/>
            <w:tcBorders>
              <w:top w:val="nil"/>
            </w:tcBorders>
          </w:tcPr>
          <w:p w14:paraId="4DA8C729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5EED5AF7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Monitor funkcji życiowych</w:t>
            </w:r>
          </w:p>
          <w:p w14:paraId="52C7A53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Kardiomonitor do monitorowania parametrów tj.EKG,RR,SpO2,NIPB,TEMP.,PULS.Posiadający kolorowy  wyświetlacz ,system alarmów dźwiękowych i wizualnych, zasilanie akumulatorowe i sieciowe, analizę segmentu ST,arytmii. Wyposażony w jednostkę główną, kabel EKG, jednorazowe elektrody EKG 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 xml:space="preserve"> mankiet NIBP, czujnik SpO2 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 xml:space="preserve">czujnik temperatury , kabel zasilający 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  <w:t>akumulator ,drukarkę.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br/>
            </w:r>
          </w:p>
        </w:tc>
        <w:tc>
          <w:tcPr>
            <w:tcW w:w="3337" w:type="dxa"/>
            <w:tcBorders>
              <w:top w:val="nil"/>
            </w:tcBorders>
          </w:tcPr>
          <w:p w14:paraId="501A6056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ok.700X800</w:t>
            </w:r>
          </w:p>
        </w:tc>
        <w:tc>
          <w:tcPr>
            <w:tcW w:w="1019" w:type="dxa"/>
            <w:tcBorders>
              <w:top w:val="nil"/>
            </w:tcBorders>
          </w:tcPr>
          <w:p w14:paraId="1EEE9AE9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4942C824" w14:textId="77777777" w:rsidTr="0061324D">
        <w:tc>
          <w:tcPr>
            <w:tcW w:w="846" w:type="dxa"/>
            <w:tcBorders>
              <w:top w:val="nil"/>
            </w:tcBorders>
          </w:tcPr>
          <w:p w14:paraId="66D76488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70389F21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Defibrylator automatyczny dokonujący analizę rytmu serca, generujący komunikaty, z walizką.</w:t>
            </w:r>
          </w:p>
        </w:tc>
        <w:tc>
          <w:tcPr>
            <w:tcW w:w="3337" w:type="dxa"/>
            <w:tcBorders>
              <w:top w:val="nil"/>
            </w:tcBorders>
          </w:tcPr>
          <w:p w14:paraId="473D9A24" w14:textId="77777777" w:rsidR="00543D01" w:rsidRDefault="00543D01" w:rsidP="0061324D">
            <w:pPr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ok. 20 x 19</w:t>
            </w:r>
          </w:p>
          <w:p w14:paraId="214F3950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waga ok. 1,5kg</w:t>
            </w:r>
          </w:p>
        </w:tc>
        <w:tc>
          <w:tcPr>
            <w:tcW w:w="1019" w:type="dxa"/>
            <w:tcBorders>
              <w:top w:val="nil"/>
            </w:tcBorders>
          </w:tcPr>
          <w:p w14:paraId="77566A8E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19DC9C7C" w14:textId="77777777" w:rsidTr="0061324D">
        <w:tc>
          <w:tcPr>
            <w:tcW w:w="846" w:type="dxa"/>
            <w:tcBorders>
              <w:top w:val="nil"/>
            </w:tcBorders>
          </w:tcPr>
          <w:p w14:paraId="2204DEFA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2FEAE4C1" w14:textId="77777777" w:rsidR="00543D01" w:rsidRPr="009A641D" w:rsidRDefault="00543D01" w:rsidP="0061324D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ciśnienia z wyświetlaczem, mankietem: 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- S (18-26cm)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 (22-32cm)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L (26-36cm)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9A641D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XL (33-43cm)</w:t>
            </w: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>, z funkcją: ciągłego, automatycznego monitorowania Pacjenta w Systemie w trybie rzeczywistym, podłączenia bezprzewodowego – transmisją Wi Fi danych do oprogramowania w celu analizy i archiwizacji. Umożliwia pomiar ręczny lub automatyczny, zasilany akumulatorem.</w:t>
            </w:r>
          </w:p>
          <w:p w14:paraId="615681F9" w14:textId="77777777" w:rsidR="00543D01" w:rsidRPr="009A641D" w:rsidRDefault="00543D01" w:rsidP="0061324D">
            <w:p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4EC520B2" w14:textId="77777777" w:rsidR="00543D01" w:rsidRPr="009A641D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>wymiary: 119mmx52mmx21mm</w:t>
            </w: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br/>
              <w:t>- waga: 0.105kg</w:t>
            </w:r>
          </w:p>
        </w:tc>
        <w:tc>
          <w:tcPr>
            <w:tcW w:w="1019" w:type="dxa"/>
            <w:tcBorders>
              <w:top w:val="nil"/>
            </w:tcBorders>
          </w:tcPr>
          <w:p w14:paraId="7B843470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2</w:t>
            </w:r>
          </w:p>
        </w:tc>
      </w:tr>
      <w:tr w:rsidR="00543D01" w14:paraId="6F632BD2" w14:textId="77777777" w:rsidTr="0061324D">
        <w:tc>
          <w:tcPr>
            <w:tcW w:w="846" w:type="dxa"/>
            <w:tcBorders>
              <w:top w:val="nil"/>
            </w:tcBorders>
          </w:tcPr>
          <w:p w14:paraId="3F6BF4D3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2B9C09D6" w14:textId="77777777" w:rsidR="00543D01" w:rsidRPr="009A641D" w:rsidRDefault="00543D01" w:rsidP="0061324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pracy serca – </w:t>
            </w:r>
          </w:p>
          <w:p w14:paraId="1C321FA6" w14:textId="77777777" w:rsidR="00543D01" w:rsidRPr="009A641D" w:rsidRDefault="00543D01" w:rsidP="00613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 xml:space="preserve">5-elektordowy przewód przyłączeniowy ( elektrody: LA,RA, LL, RL,V), z </w:t>
            </w:r>
            <w:r w:rsidRPr="009A641D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rejestracją sygnału EKG przez okres od 24h do 30 dni, ze zdalnym dostępem do aplikacji holterowskiej z każdego miejsca z dostępem do Internetu.</w:t>
            </w: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 xml:space="preserve"> Posiada: identyfikacja 17 arytmii, detekcja i analiza klas arytmii komorowych, nadkomorowych, pauz, bradykardii, tachykardii, bigeminii, trigeminii, migotania przedsionków, analiza QT, ST, HRV. Grupowanie pobudzeń, Ekran zdarzeń niepożądanych, Funkcjonalność wzorca. </w:t>
            </w:r>
            <w:r w:rsidRPr="009A641D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Detekcja odpiętej elektrody  Wyposażony w: </w:t>
            </w:r>
            <w:r w:rsidRPr="009A641D">
              <w:rPr>
                <w:rFonts w:eastAsia="Times New Roman"/>
                <w:color w:val="000000" w:themeColor="text1"/>
                <w:sz w:val="16"/>
                <w:szCs w:val="16"/>
              </w:rPr>
              <w:t>24 bitowy przetwornik analogowo-cyfrowy, funkcja – podgląd Pacjenta w trybie rzeczywistym z każdego miejsca z dostępem do Internetu (Funkcja event-holtera w Holterze), Elektroniczny Dziennik Pacjenta.</w:t>
            </w:r>
          </w:p>
          <w:p w14:paraId="49F4F307" w14:textId="77777777" w:rsidR="00543D01" w:rsidRPr="009A641D" w:rsidRDefault="00543D01" w:rsidP="00613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A641D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Dwutrybowe urządzenie: Holter/Kardiomonitor telemetryczny EKG </w:t>
            </w:r>
          </w:p>
          <w:p w14:paraId="551C3792" w14:textId="77777777" w:rsidR="00543D01" w:rsidRDefault="00543D01" w:rsidP="0061324D">
            <w:pPr>
              <w:rPr>
                <w:rFonts w:eastAsia="Times New Roman" w:cstheme="minorHAnsi"/>
              </w:rPr>
            </w:pPr>
          </w:p>
          <w:p w14:paraId="368CC8B0" w14:textId="77777777" w:rsidR="00543D01" w:rsidRDefault="00543D01" w:rsidP="0061324D">
            <w:pPr>
              <w:shd w:val="clear" w:color="auto" w:fill="FFFFFF"/>
              <w:spacing w:beforeAutospacing="1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51FBC9F3" w14:textId="77777777" w:rsidR="00543D01" w:rsidRPr="009A641D" w:rsidRDefault="00543D01" w:rsidP="0061324D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>Waga 150g</w:t>
            </w:r>
          </w:p>
          <w:p w14:paraId="437F4A17" w14:textId="77777777" w:rsidR="00543D01" w:rsidRPr="009A641D" w:rsidRDefault="00543D01" w:rsidP="0061324D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41D">
              <w:rPr>
                <w:rFonts w:cstheme="minorHAnsi"/>
                <w:color w:val="000000" w:themeColor="text1"/>
                <w:sz w:val="16"/>
                <w:szCs w:val="16"/>
              </w:rPr>
              <w:t>Wymiary ok. 25mmx75mmx95mm</w:t>
            </w:r>
          </w:p>
          <w:p w14:paraId="054A33E5" w14:textId="77777777" w:rsidR="00543D01" w:rsidRPr="009A641D" w:rsidRDefault="00543D01" w:rsidP="0061324D">
            <w:p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0AB57C03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3</w:t>
            </w:r>
          </w:p>
        </w:tc>
      </w:tr>
      <w:tr w:rsidR="00543D01" w14:paraId="1D964A14" w14:textId="77777777" w:rsidTr="0061324D">
        <w:tc>
          <w:tcPr>
            <w:tcW w:w="846" w:type="dxa"/>
            <w:tcBorders>
              <w:top w:val="nil"/>
            </w:tcBorders>
          </w:tcPr>
          <w:p w14:paraId="4A9501FD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517A1390" w14:textId="77777777" w:rsidR="00543D01" w:rsidRDefault="00543D01" w:rsidP="006132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534D4E2F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Aparat Ekg z wózkiem i drukarką,  z 12 kanałowym elektrokardiografem z interpretacją. Zapis czasowy 3,6,12 kanałów, szerokość zapisu 112mm,drukarka zewnętrzna,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prędkość zapisu 5/10/25/50 mm/s. Wyświetlacz graficzny kolorowy,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klawiatura alfanumeryczna,</w:t>
            </w: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sygnalizacja złego kontaktu poszczególnych elektrod</w:t>
            </w:r>
          </w:p>
          <w:p w14:paraId="57BD36DE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Stolik pod aparat EKG,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wykonany ze stali, malowany proszkowo,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 xml:space="preserve"> półka</w:t>
            </w:r>
          </w:p>
          <w:p w14:paraId="10EEBBAB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4 kółka, 2 blokowane, rączka ułatwiająca przesuwanie oraz wysięgnik na kabel</w:t>
            </w:r>
          </w:p>
          <w:p w14:paraId="31A23A81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37AB4739" w14:textId="77777777" w:rsidR="00543D01" w:rsidRDefault="00543D01" w:rsidP="0061324D">
            <w:pPr>
              <w:shd w:val="clear" w:color="auto" w:fill="FFFFFF"/>
              <w:spacing w:line="276" w:lineRule="auto"/>
              <w:ind w:left="-135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aparatu 260x220x52mm</w:t>
            </w:r>
          </w:p>
          <w:p w14:paraId="40D81FD0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Waga &lt; 1,8kg</w:t>
            </w:r>
          </w:p>
          <w:p w14:paraId="3E493AB1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A5D60C2" w14:textId="77777777" w:rsidR="00543D01" w:rsidRDefault="00543D01" w:rsidP="0061324D">
            <w:pPr>
              <w:pStyle w:val="NormalnyWeb"/>
              <w:shd w:val="clear" w:color="auto" w:fill="FFFFFF"/>
              <w:spacing w:beforeAutospacing="0" w:afterAutospacing="0" w:line="276" w:lineRule="auto"/>
              <w:textAlignment w:val="baseline"/>
            </w:pP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 stolika :</w:t>
            </w:r>
          </w:p>
          <w:p w14:paraId="0B55BEC2" w14:textId="77777777" w:rsidR="00543D01" w:rsidRDefault="00543D01" w:rsidP="0061324D">
            <w:pPr>
              <w:pStyle w:val="NormalnyWeb"/>
              <w:shd w:val="clear" w:color="auto" w:fill="FFFFFF"/>
              <w:spacing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wysokość ok. 86 cm</w:t>
            </w:r>
          </w:p>
          <w:p w14:paraId="7383C881" w14:textId="77777777" w:rsidR="00543D01" w:rsidRDefault="00543D01" w:rsidP="0061324D">
            <w:pPr>
              <w:pStyle w:val="NormalnyWeb"/>
              <w:shd w:val="clear" w:color="auto" w:fill="FFFFFF"/>
              <w:spacing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ok.39 cm</w:t>
            </w:r>
          </w:p>
          <w:p w14:paraId="21AFE743" w14:textId="77777777" w:rsidR="00543D01" w:rsidRDefault="00543D01" w:rsidP="0061324D">
            <w:pPr>
              <w:pStyle w:val="NormalnyWeb"/>
              <w:shd w:val="clear" w:color="auto" w:fill="FFFFFF"/>
              <w:spacing w:beforeAutospacing="0" w:afterAutospacing="0" w:line="276" w:lineRule="auto"/>
              <w:textAlignment w:val="baseline"/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lastRenderedPageBreak/>
              <w:t>głębokość ok.34 cm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 górnej półki:</w:t>
            </w:r>
          </w:p>
          <w:p w14:paraId="7447CC7B" w14:textId="77777777" w:rsidR="00543D01" w:rsidRDefault="00543D01" w:rsidP="0061324D">
            <w:pPr>
              <w:pStyle w:val="NormalnyWeb"/>
              <w:shd w:val="clear" w:color="auto" w:fill="FFFFFF"/>
              <w:spacing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ok34 cm 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- głębokość ok.34 cm</w:t>
            </w:r>
          </w:p>
        </w:tc>
        <w:tc>
          <w:tcPr>
            <w:tcW w:w="1019" w:type="dxa"/>
            <w:tcBorders>
              <w:top w:val="nil"/>
            </w:tcBorders>
          </w:tcPr>
          <w:p w14:paraId="017C6E0B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lastRenderedPageBreak/>
              <w:t>1</w:t>
            </w:r>
          </w:p>
        </w:tc>
      </w:tr>
      <w:tr w:rsidR="00543D01" w14:paraId="1433850C" w14:textId="77777777" w:rsidTr="0061324D">
        <w:tc>
          <w:tcPr>
            <w:tcW w:w="846" w:type="dxa"/>
            <w:tcBorders>
              <w:top w:val="nil"/>
            </w:tcBorders>
          </w:tcPr>
          <w:p w14:paraId="29A4AFF1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2DFE8B41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Koncentrator tlenu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, podający do 5 litrów mieszanki o wysokiej koncentracji tlenu sięgającej 95% O2, z dotykowym panelem i elektrycznym sterowaniem poziomem przepływu tlenu .Na wyposażeniu uchwyt , cztery kółka zwrotne, alarm niskiego poziomu tlenu, butelka nawilżacza, dwa filtry, kaniule nosowe.</w:t>
            </w:r>
          </w:p>
        </w:tc>
        <w:tc>
          <w:tcPr>
            <w:tcW w:w="3337" w:type="dxa"/>
            <w:tcBorders>
              <w:top w:val="nil"/>
            </w:tcBorders>
          </w:tcPr>
          <w:p w14:paraId="1930FE84" w14:textId="77777777" w:rsidR="00543D01" w:rsidRDefault="00543D01" w:rsidP="0061324D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Waga ok. 15kg.</w:t>
            </w:r>
          </w:p>
          <w:p w14:paraId="07A0CB23" w14:textId="77777777" w:rsidR="00543D01" w:rsidRDefault="00543D01" w:rsidP="0061324D">
            <w:pPr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ok.400 x 300 x 510mm</w:t>
            </w:r>
          </w:p>
          <w:p w14:paraId="3E9DA9E3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418B3315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0A7348D9" w14:textId="77777777" w:rsidTr="0061324D">
        <w:tc>
          <w:tcPr>
            <w:tcW w:w="846" w:type="dxa"/>
            <w:tcBorders>
              <w:top w:val="nil"/>
            </w:tcBorders>
          </w:tcPr>
          <w:p w14:paraId="1783DDBA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38DDDD2C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 xml:space="preserve">Lampa antydepresyjna- 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napięcie zasilania: 230 V 50 Hz </w:t>
            </w:r>
          </w:p>
          <w:p w14:paraId="327AA818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pobór mocy: 250 W</w:t>
            </w:r>
          </w:p>
          <w:p w14:paraId="268F62A8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sposób zasilania świetlówek: przez przetwornice wysokiej częstotliwości (HF)</w:t>
            </w:r>
          </w:p>
          <w:p w14:paraId="65C89AE0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natężenie oświetlenia: 9500 lx w odległości 50 cm, 5000 lx w odległości 75 cm</w:t>
            </w:r>
          </w:p>
          <w:p w14:paraId="5BEA6707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trwałość świetlówek: 10 000 godzin pracy </w:t>
            </w:r>
          </w:p>
          <w:p w14:paraId="4A7F67B6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klasa zabezpieczenia ppor.: 1 </w:t>
            </w:r>
          </w:p>
          <w:p w14:paraId="14BA87BD" w14:textId="77777777" w:rsidR="00543D01" w:rsidRDefault="00543D01" w:rsidP="0061324D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klasa ochronności: I </w:t>
            </w:r>
          </w:p>
          <w:p w14:paraId="52F6103C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44D9BEF0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wymiary: 560 x 345 x 120 mm</w:t>
            </w:r>
          </w:p>
          <w:p w14:paraId="707EE1AA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4EA426DA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526B6073" w14:textId="77777777" w:rsidTr="0061324D">
        <w:tc>
          <w:tcPr>
            <w:tcW w:w="846" w:type="dxa"/>
            <w:tcBorders>
              <w:top w:val="nil"/>
            </w:tcBorders>
          </w:tcPr>
          <w:p w14:paraId="03BE6389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39FD22D0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Przepływowa lampa antybakteryjna przysufitowa. Przepływ powietrza przez komorę UV-C. Obudowa z blachy kwasoodpornej. Napięcie zasilania 230V50Hz,pobór mocy 85W,element emitujący promieniowanie UV-C 2X30W,trwałość promiennika                             8000 h, dezynfekowana kubatura 20-50m3/h, zasięg lampy 10-20m2</w:t>
            </w:r>
          </w:p>
        </w:tc>
        <w:tc>
          <w:tcPr>
            <w:tcW w:w="3337" w:type="dxa"/>
            <w:tcBorders>
              <w:top w:val="nil"/>
            </w:tcBorders>
          </w:tcPr>
          <w:p w14:paraId="3F2D4733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kopuły:</w:t>
            </w:r>
          </w:p>
          <w:p w14:paraId="47114DDD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1125x215x130mm</w:t>
            </w:r>
          </w:p>
          <w:p w14:paraId="7DE4E50F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Wymiary1190x330x130mm</w:t>
            </w:r>
          </w:p>
          <w:p w14:paraId="51345F1E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Masa 8,5kg</w:t>
            </w:r>
          </w:p>
        </w:tc>
        <w:tc>
          <w:tcPr>
            <w:tcW w:w="1019" w:type="dxa"/>
            <w:tcBorders>
              <w:top w:val="nil"/>
            </w:tcBorders>
          </w:tcPr>
          <w:p w14:paraId="6131E6AD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  <w:tr w:rsidR="00543D01" w14:paraId="15F4FB30" w14:textId="77777777" w:rsidTr="0061324D">
        <w:tc>
          <w:tcPr>
            <w:tcW w:w="846" w:type="dxa"/>
            <w:tcBorders>
              <w:top w:val="nil"/>
            </w:tcBorders>
          </w:tcPr>
          <w:p w14:paraId="7C60014D" w14:textId="77777777" w:rsidR="00543D01" w:rsidRPr="0088203C" w:rsidRDefault="00543D01" w:rsidP="00543D01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530" w:type="dxa"/>
            <w:tcBorders>
              <w:top w:val="nil"/>
            </w:tcBorders>
          </w:tcPr>
          <w:p w14:paraId="0A1EEBE6" w14:textId="77777777" w:rsidR="00543D01" w:rsidRDefault="00543D01" w:rsidP="0061324D">
            <w:pPr>
              <w:shd w:val="clear" w:color="auto" w:fill="FFFFFF"/>
              <w:spacing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Przepływowa lampa bakteriobójcza bez licznika czasu pracy, przejezdna na statywie, energooszczędna, Obudowa z blachy kwasoodpornej.</w:t>
            </w:r>
            <w:r>
              <w:rPr>
                <w:rFonts w:ascii="Calibri" w:hAnsi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Promieniowanie o długości fali 253,7 nm</w:t>
            </w: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. Napięcie zasilania 230V50Hz,pobór mocy 85W,element emitujący promieniowanie UV-C 2X30W, trwałość promiennika    8000 h, dezynfekowana kubatura 20-50m3/h, zasięg lampy 10-20m2</w:t>
            </w:r>
          </w:p>
        </w:tc>
        <w:tc>
          <w:tcPr>
            <w:tcW w:w="3337" w:type="dxa"/>
            <w:tcBorders>
              <w:top w:val="nil"/>
            </w:tcBorders>
          </w:tcPr>
          <w:p w14:paraId="5F4C9305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 kopuły:</w:t>
            </w:r>
          </w:p>
          <w:p w14:paraId="17B11710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1125x215x130mm</w:t>
            </w:r>
          </w:p>
          <w:p w14:paraId="7FCE7808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Wymiary:600x1270x600mm</w:t>
            </w:r>
          </w:p>
          <w:p w14:paraId="2EDFC617" w14:textId="77777777" w:rsidR="00543D01" w:rsidRDefault="00543D01" w:rsidP="0061324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theme="minorHAnsi"/>
                <w:sz w:val="16"/>
                <w:szCs w:val="16"/>
                <w:lang w:eastAsia="pl-PL"/>
              </w:rPr>
              <w:t>Masa13kg</w:t>
            </w:r>
          </w:p>
        </w:tc>
        <w:tc>
          <w:tcPr>
            <w:tcW w:w="1019" w:type="dxa"/>
            <w:tcBorders>
              <w:top w:val="nil"/>
            </w:tcBorders>
          </w:tcPr>
          <w:p w14:paraId="59BF2B82" w14:textId="77777777" w:rsidR="00543D01" w:rsidRDefault="00543D01" w:rsidP="0061324D">
            <w:pPr>
              <w:spacing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1</w:t>
            </w:r>
          </w:p>
        </w:tc>
      </w:tr>
    </w:tbl>
    <w:p w14:paraId="7255158F" w14:textId="77777777" w:rsidR="00543D01" w:rsidRDefault="00543D01" w:rsidP="00543D01">
      <w:pPr>
        <w:rPr>
          <w:sz w:val="16"/>
          <w:szCs w:val="16"/>
        </w:rPr>
      </w:pPr>
    </w:p>
    <w:p w14:paraId="76FEA683" w14:textId="77777777" w:rsidR="00543D01" w:rsidRDefault="00543D01"/>
    <w:sectPr w:rsidR="00543D01" w:rsidSect="00A972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74DC6"/>
    <w:multiLevelType w:val="multilevel"/>
    <w:tmpl w:val="F11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B14294"/>
    <w:multiLevelType w:val="multilevel"/>
    <w:tmpl w:val="C26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413FB"/>
    <w:multiLevelType w:val="multilevel"/>
    <w:tmpl w:val="833C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E84B7B"/>
    <w:multiLevelType w:val="multilevel"/>
    <w:tmpl w:val="DF9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5D361F85"/>
    <w:multiLevelType w:val="multilevel"/>
    <w:tmpl w:val="C832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BA2054"/>
    <w:multiLevelType w:val="multilevel"/>
    <w:tmpl w:val="BE4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931236"/>
    <w:multiLevelType w:val="multilevel"/>
    <w:tmpl w:val="BD9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5C702A"/>
    <w:multiLevelType w:val="hybridMultilevel"/>
    <w:tmpl w:val="8286E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F1319"/>
    <w:multiLevelType w:val="multilevel"/>
    <w:tmpl w:val="A988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 w15:restartNumberingAfterBreak="0">
    <w:nsid w:val="7EF25D37"/>
    <w:multiLevelType w:val="multilevel"/>
    <w:tmpl w:val="94B0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1"/>
    <w:rsid w:val="00375BF0"/>
    <w:rsid w:val="004E5DEB"/>
    <w:rsid w:val="00543D01"/>
    <w:rsid w:val="006219AA"/>
    <w:rsid w:val="00A97267"/>
    <w:rsid w:val="00C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AB45"/>
  <w15:chartTrackingRefBased/>
  <w15:docId w15:val="{E3052EA2-319E-4B63-AA0B-9177839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D01"/>
    <w:pPr>
      <w:suppressAutoHyphens/>
    </w:pPr>
  </w:style>
  <w:style w:type="paragraph" w:styleId="Nagwek2">
    <w:name w:val="heading 2"/>
    <w:basedOn w:val="Normalny"/>
    <w:link w:val="Nagwek2Znak"/>
    <w:qFormat/>
    <w:rsid w:val="00543D0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43D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qFormat/>
    <w:rsid w:val="00543D01"/>
    <w:rPr>
      <w:b/>
      <w:bCs/>
    </w:rPr>
  </w:style>
  <w:style w:type="paragraph" w:styleId="Akapitzlist">
    <w:name w:val="List Paragraph"/>
    <w:basedOn w:val="Normalny"/>
    <w:uiPriority w:val="34"/>
    <w:qFormat/>
    <w:rsid w:val="00543D01"/>
    <w:pPr>
      <w:ind w:left="720"/>
      <w:contextualSpacing/>
    </w:pPr>
  </w:style>
  <w:style w:type="paragraph" w:styleId="NormalnyWeb">
    <w:name w:val="Normal (Web)"/>
    <w:basedOn w:val="Normalny"/>
    <w:qFormat/>
    <w:rsid w:val="00543D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43D0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2021-01-22T11:57:00Z</dcterms:created>
  <dcterms:modified xsi:type="dcterms:W3CDTF">2021-01-25T11:19:00Z</dcterms:modified>
</cp:coreProperties>
</file>